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A3" w:rsidRPr="009730A3" w:rsidRDefault="009730A3" w:rsidP="004F57DE">
      <w:pPr>
        <w:spacing w:before="120" w:after="120" w:line="360" w:lineRule="auto"/>
        <w:jc w:val="center"/>
        <w:rPr>
          <w:rFonts w:eastAsia="Times New Roman" w:cs="Calibri"/>
          <w:b/>
          <w:bCs/>
        </w:rPr>
      </w:pPr>
      <w:r w:rsidRPr="7DF6B3C8">
        <w:rPr>
          <w:rFonts w:eastAsia="Times New Roman" w:cs="Calibri"/>
          <w:b/>
          <w:bCs/>
        </w:rPr>
        <w:t>TERMO DE REFERÊNCIA – COMPRA</w:t>
      </w:r>
    </w:p>
    <w:p w:rsidR="00147D19" w:rsidRPr="00F2007E" w:rsidRDefault="00ED6209" w:rsidP="00F2007E">
      <w:pPr>
        <w:pStyle w:val="PargrafodaLista"/>
        <w:numPr>
          <w:ilvl w:val="0"/>
          <w:numId w:val="12"/>
        </w:numPr>
        <w:spacing w:before="120" w:after="120" w:line="360" w:lineRule="auto"/>
        <w:jc w:val="both"/>
        <w:rPr>
          <w:rFonts w:cstheme="minorHAnsi"/>
          <w:b/>
          <w:bCs/>
        </w:rPr>
      </w:pPr>
      <w:r w:rsidRPr="00F2007E">
        <w:rPr>
          <w:rFonts w:cstheme="minorHAnsi"/>
          <w:b/>
          <w:bCs/>
        </w:rPr>
        <w:t xml:space="preserve">OBJETO </w:t>
      </w:r>
    </w:p>
    <w:p w:rsidR="009730A3" w:rsidRDefault="009730A3" w:rsidP="59427864">
      <w:pPr>
        <w:pStyle w:val="PargrafodaLista"/>
        <w:numPr>
          <w:ilvl w:val="1"/>
          <w:numId w:val="5"/>
        </w:numPr>
        <w:spacing w:before="120" w:after="120" w:line="360" w:lineRule="auto"/>
        <w:jc w:val="both"/>
        <w:rPr>
          <w:rFonts w:asciiTheme="minorHAnsi" w:eastAsiaTheme="minorEastAsia" w:hAnsiTheme="minorHAnsi" w:cstheme="minorBidi"/>
        </w:rPr>
      </w:pPr>
      <w:r w:rsidRPr="59427864">
        <w:rPr>
          <w:rFonts w:asciiTheme="minorHAnsi" w:eastAsiaTheme="minorEastAsia" w:hAnsiTheme="minorHAnsi" w:cstheme="minorBidi"/>
        </w:rPr>
        <w:t xml:space="preserve">Aquisição de </w:t>
      </w:r>
      <w:r w:rsidR="00BE12EF">
        <w:rPr>
          <w:rFonts w:asciiTheme="minorHAnsi" w:eastAsiaTheme="minorEastAsia" w:hAnsiTheme="minorHAnsi" w:cstheme="minorBidi"/>
        </w:rPr>
        <w:t>3</w:t>
      </w:r>
      <w:r w:rsidR="00C5305A" w:rsidRPr="59427864">
        <w:rPr>
          <w:rFonts w:asciiTheme="minorHAnsi" w:eastAsiaTheme="minorEastAsia" w:hAnsiTheme="minorHAnsi" w:cstheme="minorBidi"/>
        </w:rPr>
        <w:t>92</w:t>
      </w:r>
      <w:r w:rsidR="00E94700" w:rsidRPr="59427864">
        <w:rPr>
          <w:rFonts w:asciiTheme="minorHAnsi" w:eastAsiaTheme="minorEastAsia" w:hAnsiTheme="minorHAnsi" w:cstheme="minorBidi"/>
        </w:rPr>
        <w:t xml:space="preserve"> aparelhos telefônicos IP</w:t>
      </w:r>
      <w:r w:rsidR="00CC45BF" w:rsidRPr="59427864">
        <w:rPr>
          <w:rFonts w:asciiTheme="minorHAnsi" w:eastAsiaTheme="minorEastAsia" w:hAnsiTheme="minorHAnsi" w:cstheme="minorBidi"/>
        </w:rPr>
        <w:t xml:space="preserve"> acompanhados de</w:t>
      </w:r>
      <w:r w:rsidR="00F13FA4" w:rsidRPr="59427864">
        <w:rPr>
          <w:rFonts w:asciiTheme="minorHAnsi" w:eastAsiaTheme="minorEastAsia" w:hAnsiTheme="minorHAnsi" w:cstheme="minorBidi"/>
        </w:rPr>
        <w:t xml:space="preserve"> fontes e</w:t>
      </w:r>
      <w:r w:rsidR="00CC45BF" w:rsidRPr="59427864">
        <w:rPr>
          <w:rFonts w:asciiTheme="minorHAnsi" w:eastAsiaTheme="minorEastAsia" w:hAnsiTheme="minorHAnsi" w:cstheme="minorBidi"/>
        </w:rPr>
        <w:t xml:space="preserve"> </w:t>
      </w:r>
      <w:r w:rsidR="00CC45BF" w:rsidRPr="59427864">
        <w:rPr>
          <w:rFonts w:cs="Calibri"/>
          <w:lang w:eastAsia="pt-BR"/>
        </w:rPr>
        <w:t>licença IP para central Alcatel Lucent Omni PCX</w:t>
      </w:r>
      <w:r w:rsidRPr="59427864">
        <w:rPr>
          <w:rFonts w:asciiTheme="minorHAnsi" w:eastAsiaTheme="minorEastAsia" w:hAnsiTheme="minorHAnsi" w:cstheme="minorBidi"/>
        </w:rPr>
        <w:t>.</w:t>
      </w:r>
    </w:p>
    <w:tbl>
      <w:tblPr>
        <w:tblStyle w:val="Tabelacomgrade"/>
        <w:tblW w:w="0" w:type="auto"/>
        <w:tblInd w:w="105" w:type="dxa"/>
        <w:tblBorders>
          <w:top w:val="single" w:sz="6" w:space="0" w:color="auto"/>
          <w:left w:val="single" w:sz="6" w:space="0" w:color="auto"/>
          <w:bottom w:val="single" w:sz="6" w:space="0" w:color="auto"/>
          <w:right w:val="single" w:sz="6" w:space="0" w:color="auto"/>
        </w:tblBorders>
        <w:tblLayout w:type="fixed"/>
        <w:tblLook w:val="06A0"/>
      </w:tblPr>
      <w:tblGrid>
        <w:gridCol w:w="780"/>
        <w:gridCol w:w="5310"/>
        <w:gridCol w:w="1423"/>
        <w:gridCol w:w="1276"/>
      </w:tblGrid>
      <w:tr w:rsidR="59427864" w:rsidTr="00851959">
        <w:trPr>
          <w:trHeight w:val="300"/>
        </w:trPr>
        <w:tc>
          <w:tcPr>
            <w:tcW w:w="780" w:type="dxa"/>
            <w:tcMar>
              <w:left w:w="105" w:type="dxa"/>
              <w:right w:w="105" w:type="dxa"/>
            </w:tcMar>
            <w:vAlign w:val="center"/>
          </w:tcPr>
          <w:p w:rsidR="59427864" w:rsidRDefault="59427864" w:rsidP="59427864">
            <w:pPr>
              <w:jc w:val="center"/>
              <w:rPr>
                <w:rFonts w:ascii="Calibri" w:eastAsia="Calibri" w:hAnsi="Calibri" w:cs="Calibri"/>
                <w:color w:val="000000" w:themeColor="text1"/>
              </w:rPr>
            </w:pPr>
            <w:r w:rsidRPr="59427864">
              <w:rPr>
                <w:rFonts w:ascii="Calibri" w:eastAsia="Calibri" w:hAnsi="Calibri" w:cs="Calibri"/>
                <w:color w:val="000000" w:themeColor="text1"/>
              </w:rPr>
              <w:t>ITEM</w:t>
            </w:r>
          </w:p>
        </w:tc>
        <w:tc>
          <w:tcPr>
            <w:tcW w:w="5310" w:type="dxa"/>
            <w:tcMar>
              <w:left w:w="105" w:type="dxa"/>
              <w:right w:w="105" w:type="dxa"/>
            </w:tcMar>
            <w:vAlign w:val="center"/>
          </w:tcPr>
          <w:p w:rsidR="59427864" w:rsidRDefault="59427864" w:rsidP="59427864">
            <w:pPr>
              <w:jc w:val="center"/>
              <w:rPr>
                <w:rFonts w:ascii="Calibri" w:eastAsia="Calibri" w:hAnsi="Calibri" w:cs="Calibri"/>
                <w:color w:val="000000" w:themeColor="text1"/>
              </w:rPr>
            </w:pPr>
            <w:r w:rsidRPr="59427864">
              <w:rPr>
                <w:rFonts w:ascii="Calibri" w:eastAsia="Calibri" w:hAnsi="Calibri" w:cs="Calibri"/>
                <w:color w:val="000000" w:themeColor="text1"/>
              </w:rPr>
              <w:t>DESCRIÇÃO</w:t>
            </w:r>
          </w:p>
        </w:tc>
        <w:tc>
          <w:tcPr>
            <w:tcW w:w="1423" w:type="dxa"/>
            <w:tcMar>
              <w:left w:w="105" w:type="dxa"/>
              <w:right w:w="105" w:type="dxa"/>
            </w:tcMar>
            <w:vAlign w:val="center"/>
          </w:tcPr>
          <w:p w:rsidR="59427864" w:rsidRDefault="59427864" w:rsidP="59427864">
            <w:pPr>
              <w:jc w:val="center"/>
              <w:rPr>
                <w:rFonts w:ascii="Calibri" w:eastAsia="Calibri" w:hAnsi="Calibri" w:cs="Calibri"/>
                <w:color w:val="000000" w:themeColor="text1"/>
              </w:rPr>
            </w:pPr>
            <w:proofErr w:type="spellStart"/>
            <w:r w:rsidRPr="59427864">
              <w:rPr>
                <w:rFonts w:ascii="Calibri" w:eastAsia="Calibri" w:hAnsi="Calibri" w:cs="Calibri"/>
                <w:color w:val="000000" w:themeColor="text1"/>
              </w:rPr>
              <w:t>Und</w:t>
            </w:r>
            <w:proofErr w:type="spellEnd"/>
          </w:p>
        </w:tc>
        <w:tc>
          <w:tcPr>
            <w:tcW w:w="1276" w:type="dxa"/>
            <w:tcMar>
              <w:left w:w="105" w:type="dxa"/>
              <w:right w:w="105" w:type="dxa"/>
            </w:tcMar>
            <w:vAlign w:val="center"/>
          </w:tcPr>
          <w:p w:rsidR="59427864" w:rsidRDefault="00851959" w:rsidP="00851959">
            <w:pPr>
              <w:rPr>
                <w:rFonts w:ascii="Calibri" w:eastAsia="Calibri" w:hAnsi="Calibri" w:cs="Calibri"/>
                <w:color w:val="000000" w:themeColor="text1"/>
              </w:rPr>
            </w:pPr>
            <w:r>
              <w:rPr>
                <w:rFonts w:ascii="Calibri" w:eastAsia="Calibri" w:hAnsi="Calibri" w:cs="Calibri"/>
                <w:color w:val="000000" w:themeColor="text1"/>
              </w:rPr>
              <w:t xml:space="preserve">     </w:t>
            </w:r>
            <w:r w:rsidR="59427864" w:rsidRPr="59427864">
              <w:rPr>
                <w:rFonts w:ascii="Calibri" w:eastAsia="Calibri" w:hAnsi="Calibri" w:cs="Calibri"/>
                <w:color w:val="000000" w:themeColor="text1"/>
              </w:rPr>
              <w:t>Qtd</w:t>
            </w:r>
          </w:p>
        </w:tc>
      </w:tr>
      <w:tr w:rsidR="59427864" w:rsidTr="00851959">
        <w:trPr>
          <w:trHeight w:val="739"/>
        </w:trPr>
        <w:tc>
          <w:tcPr>
            <w:tcW w:w="780" w:type="dxa"/>
            <w:tcMar>
              <w:left w:w="105" w:type="dxa"/>
              <w:right w:w="105" w:type="dxa"/>
            </w:tcMar>
            <w:vAlign w:val="center"/>
          </w:tcPr>
          <w:p w:rsidR="59427864" w:rsidRDefault="59427864" w:rsidP="59427864">
            <w:pPr>
              <w:jc w:val="center"/>
              <w:rPr>
                <w:rFonts w:ascii="Calibri" w:eastAsia="Calibri" w:hAnsi="Calibri" w:cs="Calibri"/>
                <w:color w:val="000000" w:themeColor="text1"/>
              </w:rPr>
            </w:pPr>
            <w:r w:rsidRPr="59427864">
              <w:rPr>
                <w:rFonts w:ascii="Calibri" w:eastAsia="Calibri" w:hAnsi="Calibri" w:cs="Calibri"/>
                <w:color w:val="000000" w:themeColor="text1"/>
              </w:rPr>
              <w:t>1</w:t>
            </w:r>
          </w:p>
        </w:tc>
        <w:tc>
          <w:tcPr>
            <w:tcW w:w="5310" w:type="dxa"/>
            <w:tcMar>
              <w:left w:w="105" w:type="dxa"/>
              <w:right w:w="105" w:type="dxa"/>
            </w:tcMar>
            <w:vAlign w:val="center"/>
          </w:tcPr>
          <w:p w:rsidR="7D8B109F" w:rsidRDefault="7D8B109F" w:rsidP="59427864">
            <w:pPr>
              <w:pStyle w:val="PargrafodaLista"/>
              <w:spacing w:after="0" w:line="240" w:lineRule="auto"/>
              <w:ind w:left="0"/>
              <w:rPr>
                <w:rFonts w:asciiTheme="minorHAnsi" w:eastAsiaTheme="minorEastAsia" w:hAnsiTheme="minorHAnsi" w:cstheme="minorBidi"/>
              </w:rPr>
            </w:pPr>
            <w:r w:rsidRPr="59427864">
              <w:rPr>
                <w:rFonts w:asciiTheme="minorHAnsi" w:eastAsiaTheme="minorEastAsia" w:hAnsiTheme="minorHAnsi" w:cstheme="minorBidi"/>
              </w:rPr>
              <w:t>A</w:t>
            </w:r>
            <w:r w:rsidR="3526942D" w:rsidRPr="59427864">
              <w:rPr>
                <w:rFonts w:asciiTheme="minorHAnsi" w:eastAsiaTheme="minorEastAsia" w:hAnsiTheme="minorHAnsi" w:cstheme="minorBidi"/>
              </w:rPr>
              <w:t xml:space="preserve">parelhos telefônicos </w:t>
            </w:r>
            <w:r w:rsidR="6CECE971" w:rsidRPr="59427864">
              <w:rPr>
                <w:rFonts w:asciiTheme="minorHAnsi" w:eastAsiaTheme="minorEastAsia" w:hAnsiTheme="minorHAnsi" w:cstheme="minorBidi"/>
              </w:rPr>
              <w:t>IP acompanhados de fontes e licença IP para central Alcatel Lucent Omni PCX.</w:t>
            </w:r>
          </w:p>
        </w:tc>
        <w:tc>
          <w:tcPr>
            <w:tcW w:w="1423" w:type="dxa"/>
            <w:tcMar>
              <w:left w:w="105" w:type="dxa"/>
              <w:right w:w="105" w:type="dxa"/>
            </w:tcMar>
            <w:vAlign w:val="center"/>
          </w:tcPr>
          <w:p w:rsidR="2B37A8F4" w:rsidRDefault="2B37A8F4" w:rsidP="59427864">
            <w:pPr>
              <w:jc w:val="center"/>
              <w:rPr>
                <w:rFonts w:ascii="Calibri" w:eastAsia="Calibri" w:hAnsi="Calibri" w:cs="Calibri"/>
                <w:color w:val="000000" w:themeColor="text1"/>
              </w:rPr>
            </w:pPr>
            <w:proofErr w:type="spellStart"/>
            <w:r w:rsidRPr="59427864">
              <w:rPr>
                <w:rFonts w:ascii="Calibri" w:eastAsia="Calibri" w:hAnsi="Calibri" w:cs="Calibri"/>
                <w:color w:val="000000" w:themeColor="text1"/>
              </w:rPr>
              <w:t>und</w:t>
            </w:r>
            <w:proofErr w:type="spellEnd"/>
          </w:p>
        </w:tc>
        <w:tc>
          <w:tcPr>
            <w:tcW w:w="1276" w:type="dxa"/>
            <w:tcMar>
              <w:left w:w="105" w:type="dxa"/>
              <w:right w:w="105" w:type="dxa"/>
            </w:tcMar>
            <w:vAlign w:val="center"/>
          </w:tcPr>
          <w:p w:rsidR="244A0D47" w:rsidRDefault="00851959" w:rsidP="00851959">
            <w:pPr>
              <w:ind w:right="270"/>
              <w:jc w:val="center"/>
              <w:rPr>
                <w:rFonts w:ascii="Calibri" w:eastAsia="Calibri" w:hAnsi="Calibri" w:cs="Calibri"/>
                <w:color w:val="000000" w:themeColor="text1"/>
              </w:rPr>
            </w:pPr>
            <w:r>
              <w:rPr>
                <w:rFonts w:ascii="Calibri" w:eastAsia="Calibri" w:hAnsi="Calibri" w:cs="Calibri"/>
                <w:color w:val="000000" w:themeColor="text1"/>
              </w:rPr>
              <w:t xml:space="preserve">  </w:t>
            </w:r>
            <w:r w:rsidR="244A0D47" w:rsidRPr="59427864">
              <w:rPr>
                <w:rFonts w:ascii="Calibri" w:eastAsia="Calibri" w:hAnsi="Calibri" w:cs="Calibri"/>
                <w:color w:val="000000" w:themeColor="text1"/>
              </w:rPr>
              <w:t>3</w:t>
            </w:r>
            <w:r w:rsidR="002772E5">
              <w:rPr>
                <w:rFonts w:ascii="Calibri" w:eastAsia="Calibri" w:hAnsi="Calibri" w:cs="Calibri"/>
                <w:color w:val="000000" w:themeColor="text1"/>
              </w:rPr>
              <w:t>92</w:t>
            </w:r>
          </w:p>
        </w:tc>
      </w:tr>
    </w:tbl>
    <w:p w:rsidR="001D3A5F" w:rsidRDefault="006E2B30" w:rsidP="009F5B7C">
      <w:pPr>
        <w:pStyle w:val="PargrafodaLista"/>
        <w:numPr>
          <w:ilvl w:val="2"/>
          <w:numId w:val="5"/>
        </w:numPr>
        <w:spacing w:before="120" w:after="120" w:line="360" w:lineRule="auto"/>
        <w:contextualSpacing w:val="0"/>
        <w:jc w:val="both"/>
        <w:rPr>
          <w:rFonts w:asciiTheme="minorHAnsi" w:hAnsiTheme="minorHAnsi" w:cstheme="minorHAnsi"/>
        </w:rPr>
      </w:pPr>
      <w:r>
        <w:rPr>
          <w:rFonts w:asciiTheme="minorHAnsi" w:hAnsiTheme="minorHAnsi" w:cstheme="minorHAnsi"/>
        </w:rPr>
        <w:t>O faturamento do objeto deverá observar o critério do item 8.2.</w:t>
      </w:r>
      <w:r w:rsidR="00C76968">
        <w:rPr>
          <w:rFonts w:asciiTheme="minorHAnsi" w:hAnsiTheme="minorHAnsi" w:cstheme="minorHAnsi"/>
        </w:rPr>
        <w:t>1</w:t>
      </w:r>
      <w:r>
        <w:rPr>
          <w:rFonts w:asciiTheme="minorHAnsi" w:hAnsiTheme="minorHAnsi" w:cstheme="minorHAnsi"/>
        </w:rPr>
        <w:t xml:space="preserve"> deste Termo</w:t>
      </w:r>
      <w:r w:rsidR="00C76968">
        <w:rPr>
          <w:rFonts w:asciiTheme="minorHAnsi" w:hAnsiTheme="minorHAnsi" w:cstheme="minorHAnsi"/>
        </w:rPr>
        <w:t>.</w:t>
      </w:r>
    </w:p>
    <w:p w:rsidR="008F15BE" w:rsidRPr="007D385C" w:rsidRDefault="00A032D1" w:rsidP="009F5B7C">
      <w:pPr>
        <w:pStyle w:val="PargrafodaLista"/>
        <w:spacing w:before="120" w:after="120" w:line="360" w:lineRule="auto"/>
        <w:ind w:left="0"/>
        <w:contextualSpacing w:val="0"/>
        <w:jc w:val="both"/>
        <w:rPr>
          <w:rFonts w:asciiTheme="minorHAnsi" w:hAnsiTheme="minorHAnsi" w:cstheme="minorHAnsi"/>
        </w:rPr>
      </w:pPr>
      <w:r w:rsidRPr="007D385C">
        <w:rPr>
          <w:rFonts w:asciiTheme="minorHAnsi" w:hAnsiTheme="minorHAnsi" w:cstheme="minorHAnsi"/>
        </w:rPr>
        <w:t>1.</w:t>
      </w:r>
      <w:r w:rsidR="00876A8B">
        <w:rPr>
          <w:rFonts w:asciiTheme="minorHAnsi" w:hAnsiTheme="minorHAnsi" w:cstheme="minorHAnsi"/>
        </w:rPr>
        <w:t>2</w:t>
      </w:r>
      <w:r w:rsidRPr="007D385C">
        <w:rPr>
          <w:rFonts w:asciiTheme="minorHAnsi" w:hAnsiTheme="minorHAnsi" w:cstheme="minorHAnsi"/>
        </w:rPr>
        <w:t xml:space="preserve"> </w:t>
      </w:r>
      <w:r w:rsidR="000D1C9C" w:rsidRPr="007D385C">
        <w:rPr>
          <w:rFonts w:asciiTheme="minorHAnsi" w:hAnsiTheme="minorHAnsi" w:cstheme="minorHAnsi"/>
        </w:rPr>
        <w:t>O objeto da contratação caracteriza-se como</w:t>
      </w:r>
      <w:r w:rsidR="008F15BE" w:rsidRPr="007D385C">
        <w:rPr>
          <w:rFonts w:asciiTheme="minorHAnsi" w:hAnsiTheme="minorHAnsi" w:cstheme="minorHAnsi"/>
        </w:rPr>
        <w:t>:</w:t>
      </w:r>
    </w:p>
    <w:p w:rsidR="000D1C9C" w:rsidRPr="007D385C" w:rsidRDefault="002204DC" w:rsidP="009F5B7C">
      <w:pPr>
        <w:pStyle w:val="PargrafodaLista"/>
        <w:spacing w:before="120" w:after="120" w:line="360" w:lineRule="auto"/>
        <w:ind w:left="426"/>
        <w:jc w:val="both"/>
        <w:rPr>
          <w:rFonts w:asciiTheme="minorHAnsi" w:hAnsiTheme="minorHAnsi" w:cstheme="minorBidi"/>
        </w:rPr>
      </w:pPr>
      <w:r w:rsidRPr="002204DC">
        <w:rPr>
          <w:rFonts w:asciiTheme="minorHAnsi" w:hAnsiTheme="minorHAnsi" w:cstheme="minorHAnsi"/>
          <w:noProof/>
          <w:color w:val="FF0000"/>
        </w:rPr>
        <w:pict>
          <v:rect id="Rectangle 94" o:spid="_x0000_s1026" style="position:absolute;left:0;text-align:left;margin-left:.3pt;margin-top:5.6pt;width:6.3pt;height:6.6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" fillcolor="black [3213]" strokeweight="1pt">
            <w10:wrap anchorx="margin"/>
          </v:rect>
        </w:pict>
      </w:r>
      <w:r w:rsidR="002061ED" w:rsidRPr="6A47071A">
        <w:rPr>
          <w:rFonts w:asciiTheme="minorHAnsi" w:hAnsiTheme="minorHAnsi" w:cstheme="minorBidi"/>
        </w:rPr>
        <w:t>c</w:t>
      </w:r>
      <w:r w:rsidR="000D1C9C" w:rsidRPr="6A47071A">
        <w:rPr>
          <w:rFonts w:asciiTheme="minorHAnsi" w:hAnsiTheme="minorHAnsi" w:cstheme="minorBidi"/>
        </w:rPr>
        <w:t>omu</w:t>
      </w:r>
      <w:r w:rsidR="00315E80" w:rsidRPr="6A47071A">
        <w:rPr>
          <w:rFonts w:asciiTheme="minorHAnsi" w:hAnsiTheme="minorHAnsi" w:cstheme="minorBidi"/>
        </w:rPr>
        <w:t>m</w:t>
      </w:r>
      <w:r w:rsidR="00E9446E" w:rsidRPr="6A47071A">
        <w:rPr>
          <w:rFonts w:asciiTheme="minorHAnsi" w:hAnsiTheme="minorHAnsi" w:cstheme="minorBidi"/>
        </w:rPr>
        <w:t xml:space="preserve"> (aquele cujo padrões de desempenho e qualidade pode ser </w:t>
      </w:r>
      <w:r w:rsidR="00C81B40" w:rsidRPr="6A47071A">
        <w:rPr>
          <w:rFonts w:asciiTheme="minorHAnsi" w:hAnsiTheme="minorHAnsi" w:cstheme="minorBidi"/>
        </w:rPr>
        <w:t xml:space="preserve">objetivamente definido no termo de referência, por meio de especificações usuais de mercado – art. 6º, </w:t>
      </w:r>
      <w:r w:rsidR="008F15BE" w:rsidRPr="6A47071A">
        <w:rPr>
          <w:rFonts w:asciiTheme="minorHAnsi" w:hAnsiTheme="minorHAnsi" w:cstheme="minorBidi"/>
        </w:rPr>
        <w:t>XIII</w:t>
      </w:r>
      <w:r w:rsidR="00821C9F" w:rsidRPr="6A47071A">
        <w:rPr>
          <w:rFonts w:asciiTheme="minorHAnsi" w:hAnsiTheme="minorHAnsi" w:cstheme="minorBidi"/>
        </w:rPr>
        <w:t>, da Lei 14.133/2021</w:t>
      </w:r>
      <w:r w:rsidR="008F15BE" w:rsidRPr="6A47071A">
        <w:rPr>
          <w:rFonts w:asciiTheme="minorHAnsi" w:hAnsiTheme="minorHAnsi" w:cstheme="minorBidi"/>
        </w:rPr>
        <w:t>);</w:t>
      </w:r>
    </w:p>
    <w:p w:rsidR="008F15BE" w:rsidRPr="007D385C" w:rsidRDefault="002204DC" w:rsidP="009F5B7C">
      <w:pPr>
        <w:pStyle w:val="PargrafodaLista"/>
        <w:spacing w:before="120" w:after="120" w:line="360" w:lineRule="auto"/>
        <w:ind w:left="426"/>
        <w:contextualSpacing w:val="0"/>
        <w:jc w:val="both"/>
        <w:rPr>
          <w:rFonts w:asciiTheme="minorHAnsi" w:hAnsiTheme="minorHAnsi" w:cstheme="minorHAnsi"/>
        </w:rPr>
      </w:pPr>
      <w:r>
        <w:rPr>
          <w:rFonts w:asciiTheme="minorHAnsi" w:hAnsiTheme="minorHAnsi" w:cstheme="minorHAnsi"/>
          <w:noProof/>
        </w:rPr>
        <w:pict>
          <v:rect id="Retângulo 89" o:spid="_x0000_s1096" style="position:absolute;left:0;text-align:left;margin-left:.75pt;margin-top:5.55pt;width:6.3pt;height:6.6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" filled="f" strokecolor="windowText" strokeweight="1pt">
            <v:path arrowok="t"/>
            <w10:wrap anchorx="margin"/>
          </v:rect>
        </w:pict>
      </w:r>
      <w:r w:rsidR="008F15BE" w:rsidRPr="007D385C">
        <w:rPr>
          <w:rFonts w:asciiTheme="minorHAnsi" w:hAnsiTheme="minorHAnsi" w:cstheme="minorHAnsi"/>
        </w:rPr>
        <w:t>especia</w:t>
      </w:r>
      <w:r w:rsidR="00315E80" w:rsidRPr="007D385C">
        <w:rPr>
          <w:rFonts w:asciiTheme="minorHAnsi" w:hAnsiTheme="minorHAnsi" w:cstheme="minorHAnsi"/>
        </w:rPr>
        <w:t>l</w:t>
      </w:r>
      <w:r w:rsidR="008F15BE" w:rsidRPr="007D385C">
        <w:rPr>
          <w:rFonts w:asciiTheme="minorHAnsi" w:hAnsiTheme="minorHAnsi" w:cstheme="minorHAnsi"/>
        </w:rPr>
        <w:t xml:space="preserve"> (aquele que</w:t>
      </w:r>
      <w:r w:rsidR="00D336A8" w:rsidRPr="007D385C">
        <w:rPr>
          <w:rFonts w:asciiTheme="minorHAnsi" w:hAnsiTheme="minorHAnsi" w:cstheme="minorHAnsi"/>
        </w:rPr>
        <w:t>, por sua alta heterogeneidade ou complexidade, não pode ser considerado comu</w:t>
      </w:r>
      <w:r w:rsidR="00315E80" w:rsidRPr="007D385C">
        <w:rPr>
          <w:rFonts w:asciiTheme="minorHAnsi" w:hAnsiTheme="minorHAnsi" w:cstheme="minorHAnsi"/>
        </w:rPr>
        <w:t>m</w:t>
      </w:r>
      <w:r w:rsidR="00D336A8" w:rsidRPr="007D385C">
        <w:rPr>
          <w:rFonts w:asciiTheme="minorHAnsi" w:hAnsiTheme="minorHAnsi" w:cstheme="minorHAnsi"/>
        </w:rPr>
        <w:t>, nos termos do conceito acima</w:t>
      </w:r>
      <w:r w:rsidR="00821C9F">
        <w:rPr>
          <w:rFonts w:asciiTheme="minorHAnsi" w:hAnsiTheme="minorHAnsi" w:cstheme="minorHAnsi"/>
        </w:rPr>
        <w:t xml:space="preserve"> – art. 6º, XIV da Lei 14.133/2021</w:t>
      </w:r>
      <w:r w:rsidR="00D336A8" w:rsidRPr="007D385C">
        <w:rPr>
          <w:rFonts w:asciiTheme="minorHAnsi" w:hAnsiTheme="minorHAnsi" w:cstheme="minorHAnsi"/>
        </w:rPr>
        <w:t>)</w:t>
      </w:r>
      <w:r w:rsidR="00315E80" w:rsidRPr="007D385C">
        <w:rPr>
          <w:rFonts w:asciiTheme="minorHAnsi" w:hAnsiTheme="minorHAnsi" w:cstheme="minorHAnsi"/>
        </w:rPr>
        <w:t>.</w:t>
      </w:r>
    </w:p>
    <w:p w:rsidR="005C6B6A" w:rsidRPr="007D385C" w:rsidRDefault="005C6B6A" w:rsidP="009F5B7C">
      <w:pPr>
        <w:pStyle w:val="PargrafodaLista"/>
        <w:spacing w:before="120" w:after="120" w:line="360" w:lineRule="auto"/>
        <w:ind w:left="0"/>
        <w:contextualSpacing w:val="0"/>
        <w:jc w:val="both"/>
        <w:rPr>
          <w:rFonts w:asciiTheme="minorHAnsi" w:hAnsiTheme="minorHAnsi" w:cstheme="minorHAnsi"/>
        </w:rPr>
      </w:pPr>
      <w:r w:rsidRPr="007D385C">
        <w:rPr>
          <w:rFonts w:asciiTheme="minorHAnsi" w:hAnsiTheme="minorHAnsi" w:cstheme="minorHAnsi"/>
        </w:rPr>
        <w:t>1.</w:t>
      </w:r>
      <w:r w:rsidR="00273F9E" w:rsidRPr="007D385C">
        <w:rPr>
          <w:rFonts w:asciiTheme="minorHAnsi" w:hAnsiTheme="minorHAnsi" w:cstheme="minorHAnsi"/>
        </w:rPr>
        <w:t>3</w:t>
      </w:r>
      <w:r w:rsidR="00A530F5" w:rsidRPr="007D385C">
        <w:rPr>
          <w:rFonts w:asciiTheme="minorHAnsi" w:hAnsiTheme="minorHAnsi" w:cstheme="minorHAnsi"/>
        </w:rPr>
        <w:t xml:space="preserve"> </w:t>
      </w:r>
      <w:r w:rsidR="00F94EF3" w:rsidRPr="007D385C">
        <w:rPr>
          <w:rFonts w:asciiTheme="minorHAnsi" w:hAnsiTheme="minorHAnsi" w:cstheme="minorHAnsi"/>
        </w:rPr>
        <w:t>A compra enquadra-se no seguinte tipo:</w:t>
      </w:r>
    </w:p>
    <w:p w:rsidR="00C42EC3" w:rsidRPr="007D385C" w:rsidRDefault="002204DC" w:rsidP="009F5B7C">
      <w:pPr>
        <w:spacing w:before="120" w:after="120" w:line="360" w:lineRule="auto"/>
        <w:ind w:left="426"/>
        <w:jc w:val="both"/>
        <w:rPr>
          <w:rFonts w:cstheme="minorHAnsi"/>
        </w:rPr>
      </w:pPr>
      <w:r w:rsidRPr="002204DC">
        <w:rPr>
          <w:rFonts w:cstheme="minorHAnsi"/>
          <w:noProof/>
          <w:color w:val="FF0000"/>
        </w:rPr>
        <w:pict>
          <v:rect id="_x0000_s1095" style="position:absolute;left:0;text-align:left;margin-left:3pt;margin-top:4.65pt;width:6.3pt;height:6.65pt;z-index:25169356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" fillcolor="black [3213]" strokeweight="1pt">
            <w10:wrap anchorx="margin"/>
          </v:rect>
        </w:pict>
      </w:r>
      <w:r w:rsidR="00D5168C" w:rsidRPr="10259677">
        <w:t>Compra imediata e integral</w:t>
      </w:r>
      <w:r w:rsidR="00C42EC3" w:rsidRPr="10259677">
        <w:t xml:space="preserve"> (em até 30 dias da ordem de fornecimento), sem obrigações futuras</w:t>
      </w:r>
    </w:p>
    <w:p w:rsidR="007471B0" w:rsidRPr="007D385C" w:rsidRDefault="002204DC" w:rsidP="009F5B7C">
      <w:pPr>
        <w:spacing w:before="120" w:after="120" w:line="360" w:lineRule="auto"/>
        <w:ind w:left="426"/>
        <w:jc w:val="both"/>
        <w:rPr>
          <w:rFonts w:cstheme="minorHAnsi"/>
        </w:rPr>
      </w:pPr>
      <w:r>
        <w:rPr>
          <w:rFonts w:cstheme="minorHAnsi"/>
          <w:noProof/>
        </w:rPr>
        <w:pict>
          <v:rect id="Retângulo 87" o:spid="_x0000_s1094" style="position:absolute;left:0;text-align:left;margin-left:.9pt;margin-top:3.75pt;width:6.3pt;height:6.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" filled="f" strokecolor="windowText" strokeweight="1pt">
            <v:path arrowok="t"/>
            <w10:wrap anchorx="margin"/>
          </v:rect>
        </w:pict>
      </w:r>
      <w:r w:rsidR="007471B0" w:rsidRPr="007D385C">
        <w:rPr>
          <w:rFonts w:cstheme="minorHAnsi"/>
        </w:rPr>
        <w:t>Compra imediata com obrigações futuras</w:t>
      </w:r>
    </w:p>
    <w:p w:rsidR="00781EED" w:rsidRPr="007D385C" w:rsidRDefault="002204DC" w:rsidP="009F5B7C">
      <w:pPr>
        <w:spacing w:before="120" w:after="120" w:line="360" w:lineRule="auto"/>
        <w:ind w:left="426"/>
        <w:jc w:val="both"/>
        <w:rPr>
          <w:rFonts w:cstheme="minorHAnsi"/>
        </w:rPr>
      </w:pPr>
      <w:r>
        <w:rPr>
          <w:rFonts w:cstheme="minorHAnsi"/>
          <w:noProof/>
        </w:rPr>
        <w:pict>
          <v:rect id="Retângulo 86" o:spid="_x0000_s1093" style="position:absolute;left:0;text-align:left;margin-left:.9pt;margin-top:6.5pt;width:6.3pt;height:6.6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" filled="f" strokecolor="windowText" strokeweight="1pt">
            <v:path arrowok="t"/>
            <w10:wrap anchorx="margin"/>
          </v:rect>
        </w:pict>
      </w:r>
      <w:r w:rsidR="00781EED" w:rsidRPr="007D385C">
        <w:rPr>
          <w:rFonts w:cstheme="minorHAnsi"/>
        </w:rPr>
        <w:t>Compra sob demanda (com prazo certo, não continuado</w:t>
      </w:r>
      <w:r w:rsidR="00E34795" w:rsidRPr="007D385C">
        <w:rPr>
          <w:rFonts w:cstheme="minorHAnsi"/>
        </w:rPr>
        <w:t>)</w:t>
      </w:r>
    </w:p>
    <w:p w:rsidR="00E34795" w:rsidRDefault="002204DC" w:rsidP="009F5B7C">
      <w:pPr>
        <w:spacing w:before="120" w:after="120" w:line="360" w:lineRule="auto"/>
        <w:ind w:left="426"/>
        <w:jc w:val="both"/>
        <w:rPr>
          <w:rFonts w:cstheme="minorHAnsi"/>
        </w:rPr>
      </w:pPr>
      <w:r>
        <w:rPr>
          <w:rFonts w:cstheme="minorHAnsi"/>
          <w:noProof/>
        </w:rPr>
        <w:pict>
          <v:rect id="Retângulo 85" o:spid="_x0000_s1092" style="position:absolute;left:0;text-align:left;margin-left:.75pt;margin-top:4.7pt;width:6.3pt;height:6.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" filled="f" strokecolor="windowText" strokeweight="1pt">
            <v:path arrowok="t"/>
            <w10:wrap anchorx="margin"/>
          </v:rect>
        </w:pict>
      </w:r>
      <w:r w:rsidR="00E34795" w:rsidRPr="007D385C">
        <w:rPr>
          <w:rFonts w:cstheme="minorHAnsi"/>
        </w:rPr>
        <w:t xml:space="preserve">Fornecimento contínuo (compra </w:t>
      </w:r>
      <w:r w:rsidR="00B83D1A" w:rsidRPr="007D385C">
        <w:rPr>
          <w:rFonts w:cstheme="minorHAnsi"/>
        </w:rPr>
        <w:t>sob demanda, mas continuada</w:t>
      </w:r>
      <w:r w:rsidR="00BC3FEA">
        <w:rPr>
          <w:rFonts w:cstheme="minorHAnsi"/>
        </w:rPr>
        <w:t>).</w:t>
      </w:r>
    </w:p>
    <w:p w:rsidR="00F94EF3" w:rsidRPr="007D385C" w:rsidRDefault="00E478F3" w:rsidP="009F5B7C">
      <w:pPr>
        <w:spacing w:before="120" w:after="120" w:line="360" w:lineRule="auto"/>
        <w:jc w:val="both"/>
        <w:rPr>
          <w:rFonts w:cstheme="minorHAnsi"/>
        </w:rPr>
      </w:pPr>
      <w:r>
        <w:rPr>
          <w:rFonts w:cstheme="minorHAnsi"/>
        </w:rPr>
        <w:t>1.4</w:t>
      </w:r>
      <w:r w:rsidR="009E753C" w:rsidRPr="007D385C">
        <w:rPr>
          <w:rFonts w:cstheme="minorHAnsi"/>
        </w:rPr>
        <w:t xml:space="preserve"> Os bens a serem adquiridos são: </w:t>
      </w:r>
    </w:p>
    <w:p w:rsidR="00F94EF3" w:rsidRPr="007D385C" w:rsidRDefault="002204DC" w:rsidP="009F5B7C">
      <w:pPr>
        <w:spacing w:before="120" w:after="120" w:line="360" w:lineRule="auto"/>
        <w:ind w:left="426"/>
        <w:jc w:val="both"/>
        <w:rPr>
          <w:rFonts w:cstheme="minorHAnsi"/>
        </w:rPr>
      </w:pPr>
      <w:r w:rsidRPr="002204DC">
        <w:rPr>
          <w:rFonts w:cstheme="minorHAnsi"/>
          <w:bCs/>
          <w:noProof/>
        </w:rPr>
        <w:pict>
          <v:rect id="_x0000_s1091" style="position:absolute;left:0;text-align:left;margin-left:.3pt;margin-top:3.6pt;width:6.3pt;height:6.65pt;z-index:25166387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" fillcolor="black [3213]" strokeweight="1pt">
            <w10:wrap anchorx="margin"/>
          </v:rect>
        </w:pict>
      </w:r>
      <w:r w:rsidR="00F94EF3" w:rsidRPr="007D385C">
        <w:rPr>
          <w:rFonts w:cstheme="minorHAnsi"/>
        </w:rPr>
        <w:t>Itens de patrimônio</w:t>
      </w:r>
    </w:p>
    <w:p w:rsidR="00F94EF3" w:rsidRDefault="002204DC" w:rsidP="009F5B7C">
      <w:pPr>
        <w:spacing w:before="120" w:after="120" w:line="360" w:lineRule="auto"/>
        <w:ind w:left="426"/>
        <w:jc w:val="both"/>
        <w:rPr>
          <w:rFonts w:cstheme="minorHAnsi"/>
        </w:rPr>
      </w:pPr>
      <w:r w:rsidRPr="002204DC">
        <w:rPr>
          <w:rFonts w:cstheme="minorHAnsi"/>
          <w:bCs/>
          <w:noProof/>
        </w:rPr>
        <w:pict>
          <v:rect id="Retângulo 88" o:spid="_x0000_s1090" style="position:absolute;left:0;text-align:left;margin-left:.3pt;margin-top:4.8pt;width:6.3pt;height:6.6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" fillcolor="white [3212]" strokeweight="1pt">
            <w10:wrap anchorx="margin"/>
          </v:rect>
        </w:pict>
      </w:r>
      <w:r w:rsidR="00F94EF3" w:rsidRPr="007D385C">
        <w:rPr>
          <w:rFonts w:cstheme="minorHAnsi"/>
        </w:rPr>
        <w:t>Itens de consumo</w:t>
      </w:r>
    </w:p>
    <w:p w:rsidR="00E478F3" w:rsidRPr="007D385C" w:rsidRDefault="002204DC" w:rsidP="009F5B7C">
      <w:pPr>
        <w:spacing w:before="120" w:after="120" w:line="360" w:lineRule="auto"/>
        <w:ind w:left="426"/>
        <w:jc w:val="both"/>
        <w:rPr>
          <w:rFonts w:cstheme="minorHAnsi"/>
        </w:rPr>
      </w:pPr>
      <w:r>
        <w:rPr>
          <w:rFonts w:cstheme="minorHAnsi"/>
          <w:noProof/>
          <w:lang w:eastAsia="pt-BR"/>
        </w:rPr>
        <w:pict>
          <v:rect id="Retângulo 82" o:spid="_x0000_s1089" style="position:absolute;left:0;text-align:left;margin-left:.9pt;margin-top:3.55pt;width:6.3pt;height:6.6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" filled="f" strokecolor="windowText" strokeweight="1pt">
            <v:path arrowok="t"/>
            <w10:wrap anchorx="margin"/>
          </v:rect>
        </w:pict>
      </w:r>
      <w:r w:rsidR="00E478F3">
        <w:rPr>
          <w:rFonts w:cstheme="minorHAnsi"/>
        </w:rPr>
        <w:t>Patrimônio e Consumo</w:t>
      </w:r>
    </w:p>
    <w:p w:rsidR="001C24F4" w:rsidRPr="000852E9" w:rsidRDefault="001C24F4" w:rsidP="009F5B7C">
      <w:pPr>
        <w:spacing w:before="120" w:after="120" w:line="360" w:lineRule="auto"/>
        <w:jc w:val="both"/>
        <w:rPr>
          <w:rFonts w:ascii="Calibri" w:eastAsia="Calibri" w:hAnsi="Calibri" w:cs="Calibri"/>
        </w:rPr>
      </w:pPr>
      <w:r>
        <w:rPr>
          <w:rFonts w:ascii="Calibri" w:eastAsia="Calibri" w:hAnsi="Calibri" w:cs="Calibri"/>
        </w:rPr>
        <w:t>1.5</w:t>
      </w:r>
      <w:r w:rsidRPr="0654C029">
        <w:rPr>
          <w:rFonts w:ascii="Calibri" w:eastAsia="Calibri" w:hAnsi="Calibri" w:cs="Calibri"/>
        </w:rPr>
        <w:t xml:space="preserve"> O prazo de vigência da contratação é de </w:t>
      </w:r>
      <w:proofErr w:type="gramStart"/>
      <w:r w:rsidRPr="000852E9">
        <w:rPr>
          <w:rFonts w:ascii="Calibri" w:eastAsia="Calibri" w:hAnsi="Calibri" w:cs="Calibri"/>
        </w:rPr>
        <w:t>6</w:t>
      </w:r>
      <w:proofErr w:type="gramEnd"/>
      <w:r w:rsidRPr="000852E9">
        <w:rPr>
          <w:rFonts w:ascii="Calibri" w:eastAsia="Calibri" w:hAnsi="Calibri" w:cs="Calibri"/>
        </w:rPr>
        <w:t xml:space="preserve"> meses, </w:t>
      </w:r>
      <w:r w:rsidRPr="0654C029">
        <w:rPr>
          <w:rFonts w:ascii="Calibri" w:eastAsia="Calibri" w:hAnsi="Calibri" w:cs="Calibri"/>
        </w:rPr>
        <w:t>a contar d</w:t>
      </w:r>
      <w:r w:rsidR="000852E9">
        <w:rPr>
          <w:rFonts w:ascii="Calibri" w:eastAsia="Calibri" w:hAnsi="Calibri" w:cs="Calibri"/>
        </w:rPr>
        <w:t xml:space="preserve">o </w:t>
      </w:r>
      <w:r w:rsidR="000852E9" w:rsidRPr="000852E9">
        <w:rPr>
          <w:rFonts w:ascii="Calibri" w:eastAsia="Calibri" w:hAnsi="Calibri" w:cs="Calibri"/>
        </w:rPr>
        <w:t>empenho da despesa</w:t>
      </w:r>
    </w:p>
    <w:p w:rsidR="00147D19" w:rsidRPr="007D385C" w:rsidRDefault="00ED6209" w:rsidP="009F5B7C">
      <w:pPr>
        <w:pStyle w:val="PargrafodaLista"/>
        <w:numPr>
          <w:ilvl w:val="0"/>
          <w:numId w:val="12"/>
        </w:numPr>
        <w:spacing w:before="120" w:after="120" w:line="360" w:lineRule="auto"/>
        <w:jc w:val="both"/>
        <w:rPr>
          <w:rFonts w:cstheme="minorHAnsi"/>
          <w:b/>
          <w:bCs/>
          <w:color w:val="000000"/>
        </w:rPr>
      </w:pPr>
      <w:r w:rsidRPr="007D385C">
        <w:rPr>
          <w:rFonts w:cstheme="minorHAnsi"/>
          <w:b/>
          <w:bCs/>
          <w:color w:val="000000"/>
        </w:rPr>
        <w:t>FUNDAMENTAÇÃO DA CONTRATAÇÃO</w:t>
      </w:r>
    </w:p>
    <w:p w:rsidR="00E94700" w:rsidRPr="00E94700" w:rsidRDefault="007F36E3" w:rsidP="009F5B7C">
      <w:pPr>
        <w:spacing w:before="120" w:after="120" w:line="360" w:lineRule="auto"/>
        <w:jc w:val="both"/>
        <w:rPr>
          <w:rFonts w:eastAsia="Times New Roman" w:cs="Calibri"/>
        </w:rPr>
      </w:pPr>
      <w:bookmarkStart w:id="0" w:name="_Hlk120182990"/>
      <w:r>
        <w:rPr>
          <w:rFonts w:eastAsia="Times New Roman" w:cs="Calibri"/>
        </w:rPr>
        <w:t>Necessidade de</w:t>
      </w:r>
      <w:r w:rsidR="00E94700" w:rsidRPr="00E94700">
        <w:rPr>
          <w:rFonts w:eastAsia="Times New Roman" w:cs="Calibri"/>
        </w:rPr>
        <w:t xml:space="preserve"> aquisição </w:t>
      </w:r>
      <w:r w:rsidRPr="00E94700">
        <w:rPr>
          <w:rFonts w:eastAsia="Times New Roman" w:cs="Calibri"/>
        </w:rPr>
        <w:t>de novos aparelhos telefônicos</w:t>
      </w:r>
      <w:r>
        <w:rPr>
          <w:rFonts w:eastAsia="Times New Roman" w:cs="Calibri"/>
        </w:rPr>
        <w:t xml:space="preserve">, </w:t>
      </w:r>
      <w:r w:rsidR="00E94700" w:rsidRPr="00E94700">
        <w:rPr>
          <w:rFonts w:eastAsia="Times New Roman" w:cs="Calibri"/>
        </w:rPr>
        <w:t>a serem utilizados no desempenho das atividades jurisdicionais e administrativas do MPRS.</w:t>
      </w:r>
    </w:p>
    <w:p w:rsidR="00104B21" w:rsidRDefault="00E94700" w:rsidP="00E94700">
      <w:pPr>
        <w:spacing w:before="120" w:after="120" w:line="360" w:lineRule="auto"/>
        <w:jc w:val="both"/>
        <w:rPr>
          <w:rFonts w:cstheme="minorHAnsi"/>
        </w:rPr>
      </w:pPr>
      <w:r w:rsidRPr="00E94700">
        <w:rPr>
          <w:rFonts w:eastAsia="Times New Roman" w:cs="Calibri"/>
        </w:rPr>
        <w:lastRenderedPageBreak/>
        <w:t>A referida demanda emergiu de fatores diversos, dentre os quais destacamos a ampliação da estrutura de telefonia VOIP (Voice Over IP)</w:t>
      </w:r>
      <w:r w:rsidR="002B77FB">
        <w:rPr>
          <w:rFonts w:eastAsia="Times New Roman" w:cs="Calibri"/>
        </w:rPr>
        <w:t xml:space="preserve">, </w:t>
      </w:r>
      <w:r w:rsidRPr="00E94700">
        <w:rPr>
          <w:rFonts w:eastAsia="Times New Roman" w:cs="Calibri"/>
        </w:rPr>
        <w:t>a inutilização de vários aparelhos, decorrentes do desgaste natural</w:t>
      </w:r>
      <w:r w:rsidR="003866EB">
        <w:rPr>
          <w:rFonts w:eastAsia="Times New Roman" w:cs="Calibri"/>
        </w:rPr>
        <w:t>, além de</w:t>
      </w:r>
      <w:r w:rsidR="002F4585">
        <w:rPr>
          <w:rFonts w:eastAsia="Times New Roman" w:cs="Calibri"/>
        </w:rPr>
        <w:t xml:space="preserve"> suprir os estoques</w:t>
      </w:r>
      <w:r w:rsidR="00C30D1C">
        <w:rPr>
          <w:rFonts w:eastAsia="Times New Roman" w:cs="Calibri"/>
        </w:rPr>
        <w:t xml:space="preserve"> que existiam</w:t>
      </w:r>
      <w:r w:rsidR="00401844">
        <w:rPr>
          <w:rFonts w:eastAsia="Times New Roman" w:cs="Calibri"/>
        </w:rPr>
        <w:t xml:space="preserve"> na Unidade de Patrimônio</w:t>
      </w:r>
      <w:r w:rsidR="00E558A9">
        <w:rPr>
          <w:rFonts w:eastAsia="Times New Roman" w:cs="Calibri"/>
        </w:rPr>
        <w:t>,</w:t>
      </w:r>
      <w:r w:rsidR="00C30D1C">
        <w:rPr>
          <w:rFonts w:eastAsia="Times New Roman" w:cs="Calibri"/>
        </w:rPr>
        <w:t xml:space="preserve"> mas que, devido à</w:t>
      </w:r>
      <w:r w:rsidR="00637498">
        <w:rPr>
          <w:rFonts w:eastAsia="Times New Roman" w:cs="Calibri"/>
        </w:rPr>
        <w:t>s</w:t>
      </w:r>
      <w:r w:rsidR="00C30D1C">
        <w:rPr>
          <w:rFonts w:eastAsia="Times New Roman" w:cs="Calibri"/>
        </w:rPr>
        <w:t xml:space="preserve"> enchente</w:t>
      </w:r>
      <w:r w:rsidR="00637498">
        <w:rPr>
          <w:rFonts w:eastAsia="Times New Roman" w:cs="Calibri"/>
        </w:rPr>
        <w:t>s ocorridas no Estado em maio de 202</w:t>
      </w:r>
      <w:r w:rsidR="003E1B3E">
        <w:rPr>
          <w:rFonts w:eastAsia="Times New Roman" w:cs="Calibri"/>
        </w:rPr>
        <w:t xml:space="preserve">4, </w:t>
      </w:r>
      <w:r w:rsidR="00401844">
        <w:rPr>
          <w:rFonts w:eastAsia="Times New Roman" w:cs="Calibri"/>
        </w:rPr>
        <w:t>foram danificados</w:t>
      </w:r>
      <w:r w:rsidR="00E558A9">
        <w:rPr>
          <w:rFonts w:eastAsia="Times New Roman" w:cs="Calibri"/>
        </w:rPr>
        <w:t>.</w:t>
      </w:r>
    </w:p>
    <w:p w:rsidR="00147D19" w:rsidRPr="007D385C" w:rsidRDefault="00ED6209" w:rsidP="00570DBE">
      <w:pPr>
        <w:pStyle w:val="PargrafodaLista"/>
        <w:numPr>
          <w:ilvl w:val="0"/>
          <w:numId w:val="12"/>
        </w:numPr>
        <w:spacing w:before="120" w:after="120" w:line="360" w:lineRule="auto"/>
        <w:jc w:val="both"/>
        <w:rPr>
          <w:rFonts w:cstheme="minorHAnsi"/>
          <w:b/>
          <w:bCs/>
          <w:color w:val="000000"/>
        </w:rPr>
      </w:pPr>
      <w:r w:rsidRPr="007D385C">
        <w:rPr>
          <w:rFonts w:cstheme="minorHAnsi"/>
          <w:b/>
          <w:bCs/>
          <w:color w:val="000000"/>
        </w:rPr>
        <w:t>SOLUÇÃO</w:t>
      </w:r>
    </w:p>
    <w:bookmarkEnd w:id="0"/>
    <w:p w:rsidR="001F63A6" w:rsidRPr="001219B8" w:rsidRDefault="002204DC" w:rsidP="30696A07">
      <w:pPr>
        <w:spacing w:before="120" w:after="120" w:line="360" w:lineRule="auto"/>
        <w:ind w:left="426"/>
        <w:jc w:val="both"/>
        <w:rPr>
          <w:rFonts w:cstheme="minorHAnsi"/>
          <w:bCs/>
        </w:rPr>
      </w:pPr>
      <w:r>
        <w:rPr>
          <w:rFonts w:cstheme="minorHAnsi"/>
          <w:bCs/>
          <w:noProof/>
        </w:rPr>
        <w:pict>
          <v:rect id="Retângulo 18" o:spid="_x0000_s1088" style="position:absolute;left:0;text-align:left;margin-left:1.1pt;margin-top:4.5pt;width:6.3pt;height:6.65pt;z-index:25163110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" fillcolor="black [3213]" strokeweight="1pt">
            <w10:wrap anchorx="margin"/>
          </v:rect>
        </w:pict>
      </w:r>
      <w:r w:rsidR="00903B88" w:rsidRPr="001219B8">
        <w:rPr>
          <w:rFonts w:cstheme="minorHAnsi"/>
          <w:bCs/>
        </w:rPr>
        <w:t>A s</w:t>
      </w:r>
      <w:r w:rsidR="001F63A6" w:rsidRPr="001219B8">
        <w:rPr>
          <w:rFonts w:cstheme="minorHAnsi"/>
          <w:bCs/>
        </w:rPr>
        <w:t xml:space="preserve">olução </w:t>
      </w:r>
      <w:r w:rsidR="00903B88" w:rsidRPr="001219B8">
        <w:rPr>
          <w:rFonts w:cstheme="minorHAnsi"/>
          <w:bCs/>
        </w:rPr>
        <w:t xml:space="preserve">foi </w:t>
      </w:r>
      <w:r w:rsidR="001F63A6" w:rsidRPr="001219B8">
        <w:rPr>
          <w:rFonts w:cstheme="minorHAnsi"/>
          <w:bCs/>
        </w:rPr>
        <w:t>definida em Estudo Técnico Preliminar</w:t>
      </w:r>
      <w:r w:rsidR="00624BCB" w:rsidRPr="001219B8">
        <w:rPr>
          <w:rFonts w:cstheme="minorHAnsi"/>
          <w:bCs/>
        </w:rPr>
        <w:t xml:space="preserve"> constante </w:t>
      </w:r>
      <w:r w:rsidR="004142AF" w:rsidRPr="001219B8">
        <w:rPr>
          <w:rFonts w:cstheme="minorHAnsi"/>
          <w:bCs/>
        </w:rPr>
        <w:t xml:space="preserve">do </w:t>
      </w:r>
      <w:r w:rsidR="00624BCB" w:rsidRPr="001219B8">
        <w:rPr>
          <w:rFonts w:cstheme="minorHAnsi"/>
          <w:bCs/>
        </w:rPr>
        <w:t>procedimento</w:t>
      </w:r>
      <w:r w:rsidR="001219B8" w:rsidRPr="001219B8">
        <w:rPr>
          <w:rFonts w:cstheme="minorHAnsi"/>
          <w:bCs/>
        </w:rPr>
        <w:t xml:space="preserve"> 01236.000.171/2025</w:t>
      </w:r>
      <w:r w:rsidR="00624BCB" w:rsidRPr="001219B8">
        <w:rPr>
          <w:rFonts w:cstheme="minorHAnsi"/>
          <w:bCs/>
        </w:rPr>
        <w:t xml:space="preserve"> </w:t>
      </w:r>
    </w:p>
    <w:p w:rsidR="00147D19" w:rsidRPr="00F2007E" w:rsidRDefault="00ED6209" w:rsidP="00570DBE">
      <w:pPr>
        <w:pStyle w:val="PargrafodaLista"/>
        <w:numPr>
          <w:ilvl w:val="0"/>
          <w:numId w:val="12"/>
        </w:numPr>
        <w:spacing w:before="120" w:after="120" w:line="360" w:lineRule="auto"/>
        <w:jc w:val="both"/>
        <w:rPr>
          <w:rFonts w:cstheme="minorHAnsi"/>
          <w:b/>
          <w:bCs/>
          <w:color w:val="000000"/>
        </w:rPr>
      </w:pPr>
      <w:r w:rsidRPr="00F2007E">
        <w:rPr>
          <w:rFonts w:cstheme="minorHAnsi"/>
          <w:b/>
          <w:bCs/>
          <w:color w:val="000000"/>
        </w:rPr>
        <w:t>ESPECIFICAÇÕES</w:t>
      </w:r>
      <w:r w:rsidR="00994725" w:rsidRPr="00F2007E">
        <w:rPr>
          <w:rFonts w:cstheme="minorHAnsi"/>
          <w:b/>
          <w:bCs/>
          <w:color w:val="000000"/>
        </w:rPr>
        <w:t xml:space="preserve"> DO PRODUTO</w:t>
      </w:r>
    </w:p>
    <w:p w:rsidR="002B4504" w:rsidRPr="007D385C" w:rsidRDefault="002B4504" w:rsidP="00570DBE">
      <w:pPr>
        <w:pStyle w:val="PargrafodaLista"/>
        <w:numPr>
          <w:ilvl w:val="1"/>
          <w:numId w:val="12"/>
        </w:numPr>
        <w:spacing w:before="120" w:after="120" w:line="360" w:lineRule="auto"/>
        <w:ind w:left="0" w:firstLine="0"/>
        <w:jc w:val="both"/>
        <w:rPr>
          <w:rFonts w:cstheme="minorHAnsi"/>
          <w:color w:val="000000"/>
        </w:rPr>
      </w:pPr>
      <w:r w:rsidRPr="007D385C">
        <w:rPr>
          <w:rFonts w:cstheme="minorHAnsi"/>
          <w:color w:val="000000"/>
        </w:rPr>
        <w:t xml:space="preserve">Catálogo </w:t>
      </w:r>
      <w:r w:rsidR="0080726F" w:rsidRPr="007D385C">
        <w:rPr>
          <w:rFonts w:cstheme="minorHAnsi"/>
          <w:color w:val="000000"/>
        </w:rPr>
        <w:t>E</w:t>
      </w:r>
      <w:r w:rsidRPr="007D385C">
        <w:rPr>
          <w:rFonts w:cstheme="minorHAnsi"/>
          <w:color w:val="000000"/>
        </w:rPr>
        <w:t>letrônico do Ministério Público</w:t>
      </w:r>
      <w:r w:rsidR="0035411A" w:rsidRPr="007D385C">
        <w:rPr>
          <w:rFonts w:cstheme="minorHAnsi"/>
          <w:color w:val="000000"/>
        </w:rPr>
        <w:t>:</w:t>
      </w:r>
    </w:p>
    <w:p w:rsidR="002B4504" w:rsidRPr="00514566"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79" o:spid="_x0000_s1087" style="position:absolute;left:0;text-align:left;margin-left:0;margin-top:4.05pt;width:6.3pt;height:6.65pt;z-index:251621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" filled="f" strokecolor="black [3213]" strokeweight="1pt">
            <v:path arrowok="t"/>
            <w10:wrap anchorx="margin"/>
          </v:rect>
        </w:pict>
      </w:r>
      <w:r w:rsidR="0035411A" w:rsidRPr="007D385C">
        <w:rPr>
          <w:rFonts w:cstheme="minorHAnsi"/>
          <w:color w:val="000000"/>
        </w:rPr>
        <w:t xml:space="preserve"> </w:t>
      </w:r>
      <w:r w:rsidR="002B4504" w:rsidRPr="007D385C">
        <w:rPr>
          <w:rFonts w:cstheme="minorHAnsi"/>
          <w:color w:val="000000"/>
        </w:rPr>
        <w:t xml:space="preserve">O produto </w:t>
      </w:r>
      <w:r w:rsidR="0080726F" w:rsidRPr="007D385C">
        <w:rPr>
          <w:rFonts w:cstheme="minorHAnsi"/>
          <w:color w:val="000000"/>
        </w:rPr>
        <w:t>CONSTA</w:t>
      </w:r>
      <w:r w:rsidR="002B4504" w:rsidRPr="007D385C">
        <w:rPr>
          <w:rFonts w:cstheme="minorHAnsi"/>
          <w:color w:val="000000"/>
        </w:rPr>
        <w:t xml:space="preserve"> do </w:t>
      </w:r>
      <w:r w:rsidR="0080726F" w:rsidRPr="007D385C">
        <w:rPr>
          <w:rFonts w:cstheme="minorHAnsi"/>
          <w:color w:val="000000"/>
        </w:rPr>
        <w:t>C</w:t>
      </w:r>
      <w:r w:rsidR="002B4504" w:rsidRPr="007D385C">
        <w:rPr>
          <w:rFonts w:cstheme="minorHAnsi"/>
          <w:color w:val="000000"/>
        </w:rPr>
        <w:t xml:space="preserve">atálogo e suas especificações </w:t>
      </w:r>
      <w:r w:rsidR="0080726F" w:rsidRPr="007D385C">
        <w:rPr>
          <w:rFonts w:cstheme="minorHAnsi"/>
          <w:color w:val="000000"/>
        </w:rPr>
        <w:t>SEGUEM O DETALHAMENTO</w:t>
      </w:r>
      <w:r w:rsidR="002B4504" w:rsidRPr="007D385C">
        <w:rPr>
          <w:rFonts w:cstheme="minorHAnsi"/>
          <w:color w:val="000000"/>
        </w:rPr>
        <w:t xml:space="preserve"> </w:t>
      </w:r>
      <w:r w:rsidR="00CE514D">
        <w:rPr>
          <w:rFonts w:cstheme="minorHAnsi"/>
          <w:color w:val="000000"/>
        </w:rPr>
        <w:t xml:space="preserve">lá </w:t>
      </w:r>
      <w:r w:rsidR="002B4504" w:rsidRPr="007D385C">
        <w:rPr>
          <w:rFonts w:cstheme="minorHAnsi"/>
          <w:color w:val="000000"/>
        </w:rPr>
        <w:t>constantes</w:t>
      </w:r>
      <w:r w:rsidR="00CE514D">
        <w:rPr>
          <w:rFonts w:cstheme="minorHAnsi"/>
          <w:color w:val="000000"/>
        </w:rPr>
        <w:t>.</w:t>
      </w:r>
      <w:r w:rsidR="002B4504" w:rsidRPr="007D385C">
        <w:rPr>
          <w:rFonts w:cstheme="minorHAnsi"/>
          <w:color w:val="000000"/>
        </w:rPr>
        <w:t xml:space="preserve"> </w:t>
      </w:r>
    </w:p>
    <w:p w:rsidR="008976E7"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78" o:spid="_x0000_s1086" style="position:absolute;left:0;text-align:left;margin-left:.5pt;margin-top:4.6pt;width:6.3pt;height:6.65pt;z-index:25162291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" filled="f" strokecolor="black [3213]" strokeweight="1pt">
            <v:path arrowok="t"/>
            <w10:wrap anchorx="margin"/>
          </v:rect>
        </w:pict>
      </w:r>
      <w:r w:rsidR="002B4504" w:rsidRPr="007D385C">
        <w:rPr>
          <w:rFonts w:cstheme="minorHAnsi"/>
          <w:color w:val="000000"/>
        </w:rPr>
        <w:t xml:space="preserve"> O produto </w:t>
      </w:r>
      <w:r w:rsidR="0080726F" w:rsidRPr="007D385C">
        <w:rPr>
          <w:rFonts w:cstheme="minorHAnsi"/>
          <w:color w:val="000000"/>
        </w:rPr>
        <w:t>CONSTA</w:t>
      </w:r>
      <w:r w:rsidR="002B4504" w:rsidRPr="007D385C">
        <w:rPr>
          <w:rFonts w:cstheme="minorHAnsi"/>
          <w:color w:val="000000"/>
        </w:rPr>
        <w:t xml:space="preserve"> do </w:t>
      </w:r>
      <w:r w:rsidR="0080726F" w:rsidRPr="007D385C">
        <w:rPr>
          <w:rFonts w:cstheme="minorHAnsi"/>
          <w:color w:val="000000"/>
        </w:rPr>
        <w:t>C</w:t>
      </w:r>
      <w:r w:rsidR="002B4504" w:rsidRPr="007D385C">
        <w:rPr>
          <w:rFonts w:cstheme="minorHAnsi"/>
          <w:color w:val="000000"/>
        </w:rPr>
        <w:t>atálogo</w:t>
      </w:r>
      <w:r w:rsidR="0080726F" w:rsidRPr="007D385C">
        <w:rPr>
          <w:rFonts w:cstheme="minorHAnsi"/>
          <w:color w:val="000000"/>
        </w:rPr>
        <w:t>, mas suas especificações NÃO SEGUEM O DETALHAMENTO lá constante</w:t>
      </w:r>
      <w:r w:rsidR="008976E7">
        <w:rPr>
          <w:rFonts w:cstheme="minorHAnsi"/>
          <w:color w:val="000000"/>
        </w:rPr>
        <w:t xml:space="preserve">. </w:t>
      </w:r>
    </w:p>
    <w:p w:rsidR="002B4504" w:rsidRPr="007D385C"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8" o:spid="_x0000_s1085" style="position:absolute;left:0;text-align:left;margin-left:0;margin-top:3.4pt;width:6.3pt;height:6.65pt;z-index:251623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" fillcolor="black [3213]" strokecolor="black [3213]" strokeweight="1pt">
            <w10:wrap anchorx="margin"/>
          </v:rect>
        </w:pict>
      </w:r>
      <w:r w:rsidR="0080726F" w:rsidRPr="007D385C">
        <w:rPr>
          <w:rFonts w:cstheme="minorHAnsi"/>
          <w:color w:val="000000"/>
        </w:rPr>
        <w:t xml:space="preserve">O produto NÃO consta </w:t>
      </w:r>
      <w:r w:rsidR="00C64DB6" w:rsidRPr="007D385C">
        <w:rPr>
          <w:rFonts w:cstheme="minorHAnsi"/>
          <w:color w:val="000000"/>
        </w:rPr>
        <w:t>ou ainda NÃO consta d</w:t>
      </w:r>
      <w:r w:rsidR="0080726F" w:rsidRPr="007D385C">
        <w:rPr>
          <w:rFonts w:cstheme="minorHAnsi"/>
          <w:color w:val="000000"/>
        </w:rPr>
        <w:t>o Catálogo</w:t>
      </w:r>
      <w:r w:rsidR="00147D19" w:rsidRPr="007D385C">
        <w:rPr>
          <w:rFonts w:cstheme="minorHAnsi"/>
          <w:color w:val="000000"/>
        </w:rPr>
        <w:t>.</w:t>
      </w:r>
    </w:p>
    <w:p w:rsidR="0080726F" w:rsidRPr="007D385C" w:rsidRDefault="0080726F" w:rsidP="00570DBE">
      <w:pPr>
        <w:pStyle w:val="PargrafodaLista"/>
        <w:numPr>
          <w:ilvl w:val="1"/>
          <w:numId w:val="12"/>
        </w:numPr>
        <w:spacing w:before="120" w:after="120" w:line="360" w:lineRule="auto"/>
        <w:ind w:left="0" w:firstLine="0"/>
        <w:jc w:val="both"/>
        <w:rPr>
          <w:rFonts w:cstheme="minorHAnsi"/>
          <w:color w:val="000000"/>
        </w:rPr>
      </w:pPr>
      <w:r w:rsidRPr="007D385C">
        <w:rPr>
          <w:rFonts w:cstheme="minorHAnsi"/>
          <w:color w:val="000000"/>
        </w:rPr>
        <w:t>Marca</w:t>
      </w:r>
      <w:r w:rsidR="003C4A6D" w:rsidRPr="007D385C">
        <w:rPr>
          <w:rFonts w:cstheme="minorHAnsi"/>
          <w:color w:val="000000"/>
        </w:rPr>
        <w:t>(s) ou modelo</w:t>
      </w:r>
      <w:r w:rsidR="00147D19" w:rsidRPr="007D385C">
        <w:rPr>
          <w:rFonts w:cstheme="minorHAnsi"/>
          <w:color w:val="000000"/>
        </w:rPr>
        <w:t>(</w:t>
      </w:r>
      <w:r w:rsidR="003C4A6D" w:rsidRPr="007D385C">
        <w:rPr>
          <w:rFonts w:cstheme="minorHAnsi"/>
          <w:color w:val="000000"/>
        </w:rPr>
        <w:t>s)</w:t>
      </w:r>
    </w:p>
    <w:p w:rsidR="003C4A6D" w:rsidRPr="007D385C"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76" o:spid="_x0000_s1084" style="position:absolute;left:0;text-align:left;margin-left:0;margin-top:4.3pt;width:6.3pt;height:6.65pt;z-index:251624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" filled="f" strokecolor="windowText" strokeweight="1pt">
            <v:path arrowok="t"/>
            <w10:wrap anchorx="margin"/>
          </v:rect>
        </w:pict>
      </w:r>
      <w:r w:rsidR="003C4A6D" w:rsidRPr="007D385C">
        <w:rPr>
          <w:rFonts w:cstheme="minorHAnsi"/>
          <w:color w:val="000000"/>
        </w:rPr>
        <w:t>Não há indicação de marca</w:t>
      </w:r>
      <w:r w:rsidR="00147D19" w:rsidRPr="007D385C">
        <w:rPr>
          <w:rFonts w:cstheme="minorHAnsi"/>
          <w:color w:val="000000"/>
        </w:rPr>
        <w:t>/modelo</w:t>
      </w:r>
      <w:r w:rsidR="00C51E76" w:rsidRPr="007D385C">
        <w:rPr>
          <w:rFonts w:cstheme="minorHAnsi"/>
          <w:color w:val="000000"/>
        </w:rPr>
        <w:t xml:space="preserve"> (regra)</w:t>
      </w:r>
      <w:r w:rsidR="00500EC2" w:rsidRPr="007D385C">
        <w:rPr>
          <w:rFonts w:cstheme="minorHAnsi"/>
          <w:color w:val="000000"/>
        </w:rPr>
        <w:t>.</w:t>
      </w:r>
    </w:p>
    <w:p w:rsidR="008976E7"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10" o:spid="_x0000_s1083" style="position:absolute;left:0;text-align:left;margin-left:0;margin-top:3.85pt;width:6.3pt;height:6.65pt;z-index:251625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" fillcolor="black [3213]" strokeweight="1pt">
            <w10:wrap anchorx="margin"/>
          </v:rect>
        </w:pict>
      </w:r>
      <w:r w:rsidR="003C4A6D" w:rsidRPr="007D385C">
        <w:rPr>
          <w:rFonts w:cstheme="minorHAnsi"/>
          <w:color w:val="000000"/>
        </w:rPr>
        <w:t>Há indicação de marca</w:t>
      </w:r>
      <w:r w:rsidR="00147D19" w:rsidRPr="007D385C">
        <w:rPr>
          <w:rFonts w:cstheme="minorHAnsi"/>
          <w:color w:val="000000"/>
        </w:rPr>
        <w:t>/modelo</w:t>
      </w:r>
      <w:r w:rsidR="003C4A6D" w:rsidRPr="007D385C">
        <w:rPr>
          <w:rFonts w:cstheme="minorHAnsi"/>
          <w:color w:val="000000"/>
        </w:rPr>
        <w:t xml:space="preserve"> como parâmetro de qualidade</w:t>
      </w:r>
      <w:r w:rsidR="008976E7">
        <w:rPr>
          <w:rFonts w:cstheme="minorHAnsi"/>
          <w:color w:val="000000"/>
        </w:rPr>
        <w:t>.</w:t>
      </w:r>
    </w:p>
    <w:p w:rsidR="00C51048" w:rsidRPr="005524FB" w:rsidRDefault="00EA00BB" w:rsidP="005524FB">
      <w:pPr>
        <w:keepNext/>
        <w:spacing w:after="120"/>
        <w:ind w:left="426"/>
        <w:jc w:val="both"/>
        <w:rPr>
          <w:rFonts w:eastAsia="Times New Roman" w:cs="Calibri"/>
          <w:b/>
          <w:color w:val="000000" w:themeColor="text1"/>
        </w:rPr>
      </w:pPr>
      <w:r w:rsidRPr="00746D6F">
        <w:rPr>
          <w:rFonts w:eastAsia="Times New Roman" w:cs="Calibri"/>
          <w:b/>
          <w:color w:val="000000" w:themeColor="text1"/>
        </w:rPr>
        <w:t xml:space="preserve">APARELHO TELEFÔNICO IP </w:t>
      </w:r>
      <w:r w:rsidR="00567228" w:rsidRPr="00746D6F">
        <w:rPr>
          <w:rFonts w:eastAsia="Times New Roman" w:cs="Calibri"/>
          <w:b/>
          <w:color w:val="000000" w:themeColor="text1"/>
        </w:rPr>
        <w:t xml:space="preserve">de </w:t>
      </w:r>
      <w:r w:rsidRPr="00746D6F">
        <w:rPr>
          <w:rFonts w:eastAsia="Times New Roman" w:cs="Calibri"/>
          <w:b/>
          <w:color w:val="000000" w:themeColor="text1"/>
        </w:rPr>
        <w:t>marca</w:t>
      </w:r>
      <w:r w:rsidR="00567228" w:rsidRPr="00746D6F">
        <w:rPr>
          <w:rFonts w:eastAsia="Times New Roman" w:cs="Calibri"/>
          <w:b/>
          <w:color w:val="000000" w:themeColor="text1"/>
        </w:rPr>
        <w:t xml:space="preserve"> equivalente/similar </w:t>
      </w:r>
      <w:r w:rsidR="003E60AC" w:rsidRPr="00746D6F">
        <w:rPr>
          <w:rFonts w:eastAsia="Times New Roman" w:cs="Calibri"/>
          <w:b/>
          <w:color w:val="000000" w:themeColor="text1"/>
        </w:rPr>
        <w:t xml:space="preserve">à </w:t>
      </w:r>
      <w:r w:rsidRPr="00746D6F">
        <w:rPr>
          <w:rFonts w:eastAsia="Times New Roman" w:cs="Calibri"/>
          <w:b/>
          <w:color w:val="000000" w:themeColor="text1"/>
        </w:rPr>
        <w:t>Alcatel Lucent</w:t>
      </w:r>
      <w:r w:rsidR="003E60AC" w:rsidRPr="00746D6F">
        <w:rPr>
          <w:rFonts w:eastAsia="Times New Roman" w:cs="Calibri"/>
          <w:b/>
          <w:color w:val="000000" w:themeColor="text1"/>
        </w:rPr>
        <w:t>,</w:t>
      </w:r>
      <w:r w:rsidRPr="00746D6F">
        <w:rPr>
          <w:rFonts w:eastAsia="Times New Roman" w:cs="Calibri"/>
          <w:b/>
          <w:color w:val="000000" w:themeColor="text1"/>
        </w:rPr>
        <w:t xml:space="preserve"> </w:t>
      </w:r>
      <w:r w:rsidR="003E60AC" w:rsidRPr="00746D6F">
        <w:rPr>
          <w:rFonts w:eastAsia="Times New Roman" w:cs="Calibri"/>
          <w:b/>
          <w:color w:val="000000" w:themeColor="text1"/>
        </w:rPr>
        <w:t xml:space="preserve">modelo </w:t>
      </w:r>
      <w:r w:rsidRPr="00746D6F">
        <w:rPr>
          <w:rFonts w:eastAsia="Times New Roman" w:cs="Calibri"/>
          <w:b/>
          <w:color w:val="000000" w:themeColor="text1"/>
        </w:rPr>
        <w:t>ALE-2</w:t>
      </w:r>
      <w:r w:rsidR="00746D6F" w:rsidRPr="00746D6F">
        <w:rPr>
          <w:rFonts w:eastAsia="Times New Roman" w:cs="Calibri"/>
          <w:b/>
          <w:color w:val="000000" w:themeColor="text1"/>
        </w:rPr>
        <w:t>.</w:t>
      </w:r>
    </w:p>
    <w:p w:rsidR="00DC7741"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74" o:spid="_x0000_s1082" style="position:absolute;left:0;text-align:left;margin-left:.5pt;margin-top:4.2pt;width:6.3pt;height:6.65pt;z-index:25162700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" filled="f" strokecolor="windowText" strokeweight="1pt">
            <v:path arrowok="t"/>
            <w10:wrap anchorx="margin"/>
          </v:rect>
        </w:pict>
      </w:r>
      <w:r w:rsidR="003C4A6D" w:rsidRPr="007D385C">
        <w:rPr>
          <w:rFonts w:cstheme="minorHAnsi"/>
          <w:color w:val="000000"/>
        </w:rPr>
        <w:t>Há indicação de marca</w:t>
      </w:r>
      <w:r w:rsidR="00147D19" w:rsidRPr="007D385C">
        <w:rPr>
          <w:rFonts w:cstheme="minorHAnsi"/>
          <w:color w:val="000000"/>
        </w:rPr>
        <w:t>/modelo</w:t>
      </w:r>
      <w:r w:rsidR="00DC7741">
        <w:rPr>
          <w:rFonts w:cstheme="minorHAnsi"/>
          <w:color w:val="000000"/>
        </w:rPr>
        <w:t>.</w:t>
      </w:r>
    </w:p>
    <w:p w:rsidR="00403AE1" w:rsidRDefault="002204DC" w:rsidP="006142D3">
      <w:pPr>
        <w:spacing w:before="120" w:after="120" w:line="360" w:lineRule="auto"/>
        <w:ind w:left="426"/>
        <w:jc w:val="both"/>
        <w:rPr>
          <w:rFonts w:cstheme="minorHAnsi"/>
          <w:color w:val="000000" w:themeColor="text1"/>
        </w:rPr>
      </w:pPr>
      <w:r w:rsidRPr="002204DC">
        <w:rPr>
          <w:rFonts w:cstheme="minorHAnsi"/>
          <w:bCs/>
          <w:noProof/>
          <w:color w:val="000000" w:themeColor="text1"/>
        </w:rPr>
        <w:pict>
          <v:rect id="Retângulo 73" o:spid="_x0000_s1081" style="position:absolute;left:0;text-align:left;margin-left:0;margin-top:2.55pt;width:6.3pt;height:6.65pt;z-index:251628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" filled="f" strokecolor="windowText" strokeweight="1pt">
            <v:path arrowok="t"/>
            <w10:wrap anchorx="margin"/>
          </v:rect>
        </w:pict>
      </w:r>
      <w:r w:rsidR="003C4A6D" w:rsidRPr="007D385C">
        <w:rPr>
          <w:rFonts w:cstheme="minorHAnsi"/>
          <w:color w:val="000000" w:themeColor="text1"/>
        </w:rPr>
        <w:t xml:space="preserve">Existem marcas pré-aprovadas </w:t>
      </w:r>
      <w:r w:rsidR="00147D19" w:rsidRPr="007D385C">
        <w:rPr>
          <w:rFonts w:cstheme="minorHAnsi"/>
          <w:color w:val="000000" w:themeColor="text1"/>
        </w:rPr>
        <w:t>em</w:t>
      </w:r>
      <w:r w:rsidR="003C4A6D" w:rsidRPr="007D385C">
        <w:rPr>
          <w:rFonts w:cstheme="minorHAnsi"/>
          <w:color w:val="000000" w:themeColor="text1"/>
        </w:rPr>
        <w:t xml:space="preserve"> processo de pré-qualificação</w:t>
      </w:r>
      <w:r w:rsidR="006C6493" w:rsidRPr="007D385C">
        <w:rPr>
          <w:rFonts w:cstheme="minorHAnsi"/>
          <w:color w:val="000000" w:themeColor="text1"/>
        </w:rPr>
        <w:t xml:space="preserve"> (art.  6°, XLIV e</w:t>
      </w:r>
      <w:r w:rsidR="006C6493" w:rsidRPr="007D385C">
        <w:rPr>
          <w:rFonts w:eastAsiaTheme="minorEastAsia" w:cstheme="minorHAnsi"/>
          <w:color w:val="000000" w:themeColor="text1"/>
          <w:kern w:val="24"/>
        </w:rPr>
        <w:t xml:space="preserve"> </w:t>
      </w:r>
      <w:r w:rsidR="006C6493" w:rsidRPr="007D385C">
        <w:rPr>
          <w:rFonts w:cstheme="minorHAnsi"/>
          <w:color w:val="000000" w:themeColor="text1"/>
        </w:rPr>
        <w:t>art. 80, §1º, inciso II, da Lei nº 14.133/21)</w:t>
      </w:r>
      <w:r w:rsidR="00403AE1">
        <w:rPr>
          <w:rFonts w:cstheme="minorHAnsi"/>
          <w:color w:val="000000" w:themeColor="text1"/>
        </w:rPr>
        <w:t>.</w:t>
      </w:r>
    </w:p>
    <w:p w:rsidR="002B4504" w:rsidRPr="007D385C" w:rsidRDefault="002B4504" w:rsidP="00570DBE">
      <w:pPr>
        <w:pStyle w:val="PargrafodaLista"/>
        <w:numPr>
          <w:ilvl w:val="1"/>
          <w:numId w:val="12"/>
        </w:numPr>
        <w:spacing w:before="120" w:after="120" w:line="360" w:lineRule="auto"/>
        <w:ind w:left="0" w:firstLine="0"/>
        <w:jc w:val="both"/>
        <w:rPr>
          <w:rFonts w:cstheme="minorHAnsi"/>
          <w:color w:val="000000"/>
        </w:rPr>
      </w:pPr>
      <w:r w:rsidRPr="007D385C">
        <w:rPr>
          <w:rFonts w:cstheme="minorHAnsi"/>
          <w:color w:val="000000"/>
        </w:rPr>
        <w:t>O objeto que se pretende contratar deverá conter as seguintes características:</w:t>
      </w:r>
    </w:p>
    <w:p w:rsidR="008E0EFA" w:rsidRDefault="008E0EFA" w:rsidP="00B156B4">
      <w:pPr>
        <w:pStyle w:val="PargrafodaLista"/>
        <w:numPr>
          <w:ilvl w:val="2"/>
          <w:numId w:val="12"/>
        </w:numPr>
        <w:tabs>
          <w:tab w:val="left" w:pos="1560"/>
        </w:tabs>
        <w:spacing w:before="120" w:after="120" w:line="360" w:lineRule="auto"/>
        <w:ind w:left="1560" w:hanging="840"/>
        <w:jc w:val="both"/>
        <w:rPr>
          <w:rFonts w:cs="Calibri"/>
          <w:lang w:eastAsia="pt-BR"/>
        </w:rPr>
      </w:pPr>
      <w:r w:rsidRPr="5C2724D5">
        <w:rPr>
          <w:rFonts w:cs="Calibri"/>
          <w:lang w:eastAsia="pt-BR"/>
        </w:rPr>
        <w:t>Terminais Telefônicos Fixos de Mesa IP/SIP compatíveis com o PABX Alcatel-Lucent Omni PCX Enterprise em operação no MPRS;</w:t>
      </w:r>
    </w:p>
    <w:p w:rsidR="00E94700" w:rsidRPr="008E0EFA" w:rsidRDefault="008860C4" w:rsidP="008860C4">
      <w:pPr>
        <w:pStyle w:val="PargrafodaLista"/>
        <w:numPr>
          <w:ilvl w:val="2"/>
          <w:numId w:val="12"/>
        </w:numPr>
        <w:tabs>
          <w:tab w:val="left" w:pos="1560"/>
        </w:tabs>
        <w:spacing w:before="120" w:after="120" w:line="360" w:lineRule="auto"/>
        <w:jc w:val="both"/>
        <w:rPr>
          <w:rFonts w:cs="Calibri"/>
          <w:lang w:eastAsia="pt-BR"/>
        </w:rPr>
      </w:pPr>
      <w:r>
        <w:rPr>
          <w:rFonts w:cs="Calibri"/>
          <w:lang w:eastAsia="pt-BR"/>
        </w:rPr>
        <w:tab/>
      </w:r>
      <w:r w:rsidR="00E94700" w:rsidRPr="5C2724D5">
        <w:rPr>
          <w:rFonts w:cs="Calibri"/>
          <w:lang w:eastAsia="pt-BR"/>
        </w:rPr>
        <w:t xml:space="preserve">Possuir display gráfico LCD com tela </w:t>
      </w:r>
      <w:proofErr w:type="spellStart"/>
      <w:r w:rsidR="00E94700" w:rsidRPr="5C2724D5">
        <w:rPr>
          <w:rFonts w:cs="Calibri"/>
          <w:lang w:eastAsia="pt-BR"/>
        </w:rPr>
        <w:t>backlight</w:t>
      </w:r>
      <w:proofErr w:type="spellEnd"/>
      <w:r w:rsidR="00E94700" w:rsidRPr="5C2724D5">
        <w:rPr>
          <w:rFonts w:cs="Calibri"/>
          <w:lang w:eastAsia="pt-BR"/>
        </w:rPr>
        <w:t xml:space="preserve"> e no mínimo 132 x 64 pixels; </w:t>
      </w:r>
    </w:p>
    <w:p w:rsidR="00E94700" w:rsidRPr="008860C4" w:rsidRDefault="008860C4" w:rsidP="00293767">
      <w:pPr>
        <w:pStyle w:val="PargrafodaLista"/>
        <w:numPr>
          <w:ilvl w:val="2"/>
          <w:numId w:val="12"/>
        </w:numPr>
        <w:tabs>
          <w:tab w:val="left" w:pos="1560"/>
        </w:tabs>
        <w:spacing w:before="120" w:after="120" w:line="360" w:lineRule="auto"/>
        <w:jc w:val="both"/>
        <w:rPr>
          <w:rFonts w:cs="Calibri"/>
          <w:lang w:eastAsia="pt-BR"/>
        </w:rPr>
      </w:pPr>
      <w:r>
        <w:rPr>
          <w:rFonts w:cs="Calibri"/>
          <w:lang w:eastAsia="pt-BR"/>
        </w:rPr>
        <w:tab/>
      </w:r>
      <w:r w:rsidR="00E94700" w:rsidRPr="008860C4">
        <w:rPr>
          <w:rFonts w:cs="Calibri"/>
          <w:lang w:eastAsia="pt-BR"/>
        </w:rPr>
        <w:t xml:space="preserve">Possuir Viva voz; </w:t>
      </w:r>
    </w:p>
    <w:p w:rsidR="00E94700" w:rsidRPr="00D52C23" w:rsidRDefault="008860C4" w:rsidP="008860C4">
      <w:pPr>
        <w:pStyle w:val="PargrafodaLista"/>
        <w:numPr>
          <w:ilvl w:val="2"/>
          <w:numId w:val="12"/>
        </w:numPr>
        <w:tabs>
          <w:tab w:val="left" w:pos="1560"/>
        </w:tabs>
        <w:spacing w:before="120" w:after="120" w:line="360" w:lineRule="auto"/>
        <w:jc w:val="both"/>
        <w:rPr>
          <w:rFonts w:cs="Calibri"/>
          <w:lang w:eastAsia="pt-BR"/>
        </w:rPr>
      </w:pPr>
      <w:r>
        <w:rPr>
          <w:rFonts w:cs="Calibri"/>
          <w:lang w:eastAsia="pt-BR"/>
        </w:rPr>
        <w:tab/>
      </w:r>
      <w:r w:rsidR="00E94700" w:rsidRPr="5C2724D5">
        <w:rPr>
          <w:rFonts w:cs="Calibri"/>
          <w:lang w:eastAsia="pt-BR"/>
        </w:rPr>
        <w:t xml:space="preserve">Possuir 02 (duas) portas GIGA com POE; </w:t>
      </w:r>
    </w:p>
    <w:p w:rsidR="00E94700" w:rsidRPr="00D52C23" w:rsidRDefault="008860C4" w:rsidP="00293767">
      <w:pPr>
        <w:pStyle w:val="PargrafodaLista"/>
        <w:numPr>
          <w:ilvl w:val="2"/>
          <w:numId w:val="12"/>
        </w:numPr>
        <w:tabs>
          <w:tab w:val="left" w:pos="1560"/>
        </w:tabs>
        <w:spacing w:before="120" w:after="120"/>
        <w:jc w:val="both"/>
        <w:rPr>
          <w:rFonts w:cs="Calibri"/>
          <w:lang w:eastAsia="pt-BR"/>
        </w:rPr>
      </w:pPr>
      <w:r>
        <w:rPr>
          <w:rFonts w:cs="Calibri"/>
          <w:lang w:eastAsia="pt-BR"/>
        </w:rPr>
        <w:tab/>
      </w:r>
      <w:r w:rsidR="00E94700" w:rsidRPr="5C2724D5">
        <w:rPr>
          <w:rFonts w:cs="Calibri"/>
          <w:lang w:eastAsia="pt-BR"/>
        </w:rPr>
        <w:t xml:space="preserve">Configuração de IP estático / DHCP: </w:t>
      </w:r>
    </w:p>
    <w:p w:rsidR="00E94700" w:rsidRPr="00D52C23" w:rsidRDefault="00E94700" w:rsidP="00514566">
      <w:pPr>
        <w:numPr>
          <w:ilvl w:val="1"/>
          <w:numId w:val="14"/>
        </w:numPr>
        <w:shd w:val="clear" w:color="auto" w:fill="FFFFFF" w:themeFill="background1"/>
        <w:tabs>
          <w:tab w:val="left" w:pos="1560"/>
        </w:tabs>
        <w:spacing w:after="0" w:line="360" w:lineRule="auto"/>
        <w:ind w:left="1985" w:hanging="357"/>
        <w:jc w:val="both"/>
        <w:rPr>
          <w:rFonts w:cs="Calibri"/>
          <w:lang w:eastAsia="pt-BR"/>
        </w:rPr>
      </w:pPr>
      <w:r w:rsidRPr="5C2724D5">
        <w:rPr>
          <w:rFonts w:cs="Calibri"/>
          <w:lang w:eastAsia="pt-BR"/>
        </w:rPr>
        <w:t xml:space="preserve">802. lx; </w:t>
      </w:r>
    </w:p>
    <w:p w:rsidR="00E94700" w:rsidRPr="00D52C23" w:rsidRDefault="00E94700" w:rsidP="00514566">
      <w:pPr>
        <w:numPr>
          <w:ilvl w:val="1"/>
          <w:numId w:val="14"/>
        </w:numPr>
        <w:shd w:val="clear" w:color="auto" w:fill="FFFFFF" w:themeFill="background1"/>
        <w:tabs>
          <w:tab w:val="left" w:pos="1560"/>
        </w:tabs>
        <w:spacing w:after="0" w:line="360" w:lineRule="auto"/>
        <w:ind w:left="1985" w:hanging="357"/>
        <w:jc w:val="both"/>
        <w:rPr>
          <w:rFonts w:cs="Calibri"/>
          <w:lang w:eastAsia="pt-BR"/>
        </w:rPr>
      </w:pPr>
      <w:proofErr w:type="spellStart"/>
      <w:r w:rsidRPr="5C2724D5">
        <w:rPr>
          <w:rFonts w:cs="Calibri"/>
          <w:lang w:eastAsia="pt-BR"/>
        </w:rPr>
        <w:t>OpenVPN</w:t>
      </w:r>
      <w:proofErr w:type="spellEnd"/>
      <w:r w:rsidRPr="5C2724D5">
        <w:rPr>
          <w:rFonts w:cs="Calibri"/>
          <w:lang w:eastAsia="pt-BR"/>
        </w:rPr>
        <w:t xml:space="preserve">; </w:t>
      </w:r>
    </w:p>
    <w:p w:rsidR="00E94700" w:rsidRPr="00D52C23" w:rsidRDefault="00E94700" w:rsidP="00514566">
      <w:pPr>
        <w:numPr>
          <w:ilvl w:val="1"/>
          <w:numId w:val="14"/>
        </w:numPr>
        <w:shd w:val="clear" w:color="auto" w:fill="FFFFFF" w:themeFill="background1"/>
        <w:tabs>
          <w:tab w:val="left" w:pos="1560"/>
        </w:tabs>
        <w:spacing w:after="0" w:line="360" w:lineRule="auto"/>
        <w:ind w:left="1985" w:hanging="357"/>
        <w:jc w:val="both"/>
        <w:rPr>
          <w:rFonts w:cs="Calibri"/>
          <w:lang w:eastAsia="pt-BR"/>
        </w:rPr>
      </w:pPr>
      <w:r w:rsidRPr="5C2724D5">
        <w:rPr>
          <w:rFonts w:cs="Calibri"/>
          <w:lang w:eastAsia="pt-BR"/>
        </w:rPr>
        <w:t xml:space="preserve">VLAN; </w:t>
      </w:r>
    </w:p>
    <w:p w:rsidR="00E94700" w:rsidRPr="00D52C23" w:rsidRDefault="00E94700" w:rsidP="00514566">
      <w:pPr>
        <w:numPr>
          <w:ilvl w:val="1"/>
          <w:numId w:val="14"/>
        </w:numPr>
        <w:shd w:val="clear" w:color="auto" w:fill="FFFFFF" w:themeFill="background1"/>
        <w:tabs>
          <w:tab w:val="left" w:pos="1560"/>
        </w:tabs>
        <w:spacing w:after="0" w:line="360" w:lineRule="auto"/>
        <w:ind w:left="1985" w:hanging="357"/>
        <w:jc w:val="both"/>
        <w:rPr>
          <w:rFonts w:cs="Calibri"/>
          <w:lang w:eastAsia="pt-BR"/>
        </w:rPr>
      </w:pPr>
      <w:r w:rsidRPr="5C2724D5">
        <w:rPr>
          <w:rFonts w:cs="Calibri"/>
          <w:lang w:eastAsia="pt-BR"/>
        </w:rPr>
        <w:lastRenderedPageBreak/>
        <w:t xml:space="preserve">LLDP; </w:t>
      </w:r>
    </w:p>
    <w:p w:rsidR="00E94700" w:rsidRPr="00D52C23" w:rsidRDefault="00E94700" w:rsidP="00514566">
      <w:pPr>
        <w:numPr>
          <w:ilvl w:val="1"/>
          <w:numId w:val="14"/>
        </w:numPr>
        <w:shd w:val="clear" w:color="auto" w:fill="FFFFFF" w:themeFill="background1"/>
        <w:tabs>
          <w:tab w:val="left" w:pos="1560"/>
        </w:tabs>
        <w:spacing w:after="0" w:line="360" w:lineRule="auto"/>
        <w:ind w:left="1985" w:hanging="357"/>
        <w:jc w:val="both"/>
        <w:rPr>
          <w:rFonts w:cs="Calibri"/>
          <w:lang w:eastAsia="pt-BR"/>
        </w:rPr>
      </w:pPr>
      <w:proofErr w:type="spellStart"/>
      <w:r w:rsidRPr="5C2724D5">
        <w:rPr>
          <w:rFonts w:cs="Calibri"/>
          <w:lang w:eastAsia="pt-BR"/>
        </w:rPr>
        <w:t>QoS</w:t>
      </w:r>
      <w:proofErr w:type="spellEnd"/>
      <w:r w:rsidRPr="5C2724D5">
        <w:rPr>
          <w:rFonts w:cs="Calibri"/>
          <w:lang w:eastAsia="pt-BR"/>
        </w:rPr>
        <w:t xml:space="preserve">; </w:t>
      </w:r>
    </w:p>
    <w:p w:rsidR="00E94700" w:rsidRPr="00D52C23" w:rsidRDefault="00E94700" w:rsidP="00514566">
      <w:pPr>
        <w:numPr>
          <w:ilvl w:val="1"/>
          <w:numId w:val="14"/>
        </w:numPr>
        <w:shd w:val="clear" w:color="auto" w:fill="FFFFFF" w:themeFill="background1"/>
        <w:tabs>
          <w:tab w:val="left" w:pos="1560"/>
        </w:tabs>
        <w:spacing w:after="0" w:line="360" w:lineRule="auto"/>
        <w:ind w:left="1985" w:hanging="357"/>
        <w:jc w:val="both"/>
        <w:rPr>
          <w:rFonts w:cs="Calibri"/>
          <w:lang w:eastAsia="pt-BR"/>
        </w:rPr>
      </w:pPr>
      <w:r w:rsidRPr="5C2724D5">
        <w:rPr>
          <w:rFonts w:cs="Calibri"/>
          <w:lang w:eastAsia="pt-BR"/>
        </w:rPr>
        <w:t>IPV4/IPV6</w:t>
      </w:r>
      <w:r w:rsidR="006A4FD8">
        <w:rPr>
          <w:rFonts w:cs="Calibri"/>
          <w:lang w:eastAsia="pt-BR"/>
        </w:rPr>
        <w:t>.</w:t>
      </w:r>
      <w:r w:rsidRPr="5C2724D5">
        <w:rPr>
          <w:rFonts w:cs="Calibri"/>
          <w:lang w:eastAsia="pt-BR"/>
        </w:rPr>
        <w:t xml:space="preserve"> </w:t>
      </w:r>
    </w:p>
    <w:p w:rsidR="00E94700" w:rsidRPr="00D52C23" w:rsidRDefault="008860C4" w:rsidP="008860C4">
      <w:pPr>
        <w:pStyle w:val="PargrafodaLista"/>
        <w:numPr>
          <w:ilvl w:val="2"/>
          <w:numId w:val="12"/>
        </w:numPr>
        <w:tabs>
          <w:tab w:val="left" w:pos="1560"/>
        </w:tabs>
        <w:spacing w:before="120" w:after="120" w:line="360" w:lineRule="auto"/>
        <w:jc w:val="both"/>
        <w:rPr>
          <w:rFonts w:cs="Calibri"/>
          <w:lang w:eastAsia="pt-BR"/>
        </w:rPr>
      </w:pPr>
      <w:r>
        <w:rPr>
          <w:rFonts w:cs="Calibri"/>
          <w:lang w:eastAsia="pt-BR"/>
        </w:rPr>
        <w:tab/>
      </w:r>
      <w:r w:rsidR="00E94700" w:rsidRPr="5C2724D5">
        <w:rPr>
          <w:rFonts w:cs="Calibri"/>
          <w:lang w:eastAsia="pt-BR"/>
        </w:rPr>
        <w:t xml:space="preserve">03 (três) linhas SIP c/ tecla com LED; </w:t>
      </w:r>
    </w:p>
    <w:p w:rsidR="00E94700" w:rsidRPr="00D52C23" w:rsidRDefault="008860C4" w:rsidP="008860C4">
      <w:pPr>
        <w:pStyle w:val="PargrafodaLista"/>
        <w:numPr>
          <w:ilvl w:val="2"/>
          <w:numId w:val="12"/>
        </w:numPr>
        <w:tabs>
          <w:tab w:val="left" w:pos="1560"/>
        </w:tabs>
        <w:spacing w:before="120" w:after="120" w:line="360" w:lineRule="auto"/>
        <w:jc w:val="both"/>
        <w:rPr>
          <w:rFonts w:cs="Calibri"/>
          <w:lang w:eastAsia="pt-BR"/>
        </w:rPr>
      </w:pPr>
      <w:r>
        <w:rPr>
          <w:rFonts w:cs="Calibri"/>
          <w:lang w:eastAsia="pt-BR"/>
        </w:rPr>
        <w:tab/>
      </w:r>
      <w:r w:rsidR="00E94700" w:rsidRPr="5C2724D5">
        <w:rPr>
          <w:rFonts w:cs="Calibri"/>
          <w:lang w:eastAsia="pt-BR"/>
        </w:rPr>
        <w:t xml:space="preserve">04 (quatro) teclas de navegação; </w:t>
      </w:r>
    </w:p>
    <w:p w:rsidR="00E94700" w:rsidRPr="00D52C23" w:rsidRDefault="008860C4" w:rsidP="008860C4">
      <w:pPr>
        <w:pStyle w:val="PargrafodaLista"/>
        <w:numPr>
          <w:ilvl w:val="2"/>
          <w:numId w:val="12"/>
        </w:numPr>
        <w:tabs>
          <w:tab w:val="left" w:pos="1560"/>
        </w:tabs>
        <w:spacing w:before="120" w:after="120" w:line="360" w:lineRule="auto"/>
        <w:jc w:val="both"/>
        <w:rPr>
          <w:rFonts w:cs="Calibri"/>
          <w:lang w:eastAsia="pt-BR"/>
        </w:rPr>
      </w:pPr>
      <w:r>
        <w:rPr>
          <w:rFonts w:cs="Calibri"/>
          <w:lang w:eastAsia="pt-BR"/>
        </w:rPr>
        <w:tab/>
      </w:r>
      <w:r w:rsidR="00E94700" w:rsidRPr="5C2724D5">
        <w:rPr>
          <w:rFonts w:cs="Calibri"/>
          <w:lang w:eastAsia="pt-BR"/>
        </w:rPr>
        <w:t>Teclas de controle de volume/</w:t>
      </w:r>
      <w:proofErr w:type="gramStart"/>
      <w:r w:rsidR="00E94700" w:rsidRPr="5C2724D5">
        <w:rPr>
          <w:rFonts w:cs="Calibri"/>
          <w:lang w:eastAsia="pt-BR"/>
        </w:rPr>
        <w:t>mudo</w:t>
      </w:r>
      <w:proofErr w:type="gramEnd"/>
      <w:r w:rsidR="00E94700" w:rsidRPr="5C2724D5">
        <w:rPr>
          <w:rFonts w:cs="Calibri"/>
          <w:lang w:eastAsia="pt-BR"/>
        </w:rPr>
        <w:t xml:space="preserve">/viva-voz; </w:t>
      </w:r>
    </w:p>
    <w:p w:rsidR="00E94700" w:rsidRPr="00D52C23" w:rsidRDefault="00E94700" w:rsidP="003D58A6">
      <w:pPr>
        <w:pStyle w:val="PargrafodaLista"/>
        <w:numPr>
          <w:ilvl w:val="2"/>
          <w:numId w:val="12"/>
        </w:numPr>
        <w:tabs>
          <w:tab w:val="left" w:pos="1560"/>
        </w:tabs>
        <w:spacing w:before="120" w:after="120" w:line="360" w:lineRule="auto"/>
        <w:ind w:left="1560" w:hanging="840"/>
        <w:jc w:val="both"/>
        <w:rPr>
          <w:rFonts w:cs="Calibri"/>
          <w:lang w:eastAsia="pt-BR"/>
        </w:rPr>
      </w:pPr>
      <w:r w:rsidRPr="5C2724D5">
        <w:rPr>
          <w:rFonts w:cs="Calibri"/>
          <w:lang w:eastAsia="pt-BR"/>
        </w:rPr>
        <w:t xml:space="preserve">Identificador de chamadas, retenção de chamadas, transferência de chamadas; </w:t>
      </w:r>
    </w:p>
    <w:p w:rsidR="00E94700" w:rsidRPr="00D52C23" w:rsidRDefault="00E94700" w:rsidP="008860C4">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Registros de chamadas (entrada/saída/perdida); </w:t>
      </w:r>
    </w:p>
    <w:p w:rsidR="00E94700" w:rsidRPr="00D52C23" w:rsidRDefault="00E94700" w:rsidP="008860C4">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Sincronização de horário da rede; </w:t>
      </w:r>
    </w:p>
    <w:p w:rsidR="00E94700" w:rsidRPr="00D52C23" w:rsidRDefault="00E94700" w:rsidP="008860C4">
      <w:pPr>
        <w:pStyle w:val="PargrafodaLista"/>
        <w:numPr>
          <w:ilvl w:val="2"/>
          <w:numId w:val="12"/>
        </w:numPr>
        <w:tabs>
          <w:tab w:val="left" w:pos="1560"/>
        </w:tabs>
        <w:spacing w:before="120" w:after="120" w:line="360" w:lineRule="auto"/>
        <w:jc w:val="both"/>
        <w:rPr>
          <w:rFonts w:cs="Calibri"/>
          <w:lang w:eastAsia="pt-BR"/>
        </w:rPr>
      </w:pPr>
      <w:proofErr w:type="spellStart"/>
      <w:r w:rsidRPr="5C2724D5">
        <w:rPr>
          <w:rFonts w:cs="Calibri"/>
          <w:lang w:eastAsia="pt-BR"/>
        </w:rPr>
        <w:t>Cancelador</w:t>
      </w:r>
      <w:proofErr w:type="spellEnd"/>
      <w:r w:rsidRPr="5C2724D5">
        <w:rPr>
          <w:rFonts w:cs="Calibri"/>
          <w:lang w:eastAsia="pt-BR"/>
        </w:rPr>
        <w:t xml:space="preserve"> de eco; </w:t>
      </w:r>
    </w:p>
    <w:p w:rsidR="00E94700" w:rsidRPr="00D52C23" w:rsidRDefault="00E94700" w:rsidP="008860C4">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Detecção de atividade de voz (VAD);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SIP V2;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TLS;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SRTP;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DTMF (RFC2833);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Provisionamento automático via TFTP / HTTP / HTTPS / TR069;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Agenda;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Atualização de firmware. </w:t>
      </w:r>
    </w:p>
    <w:p w:rsidR="00E94700" w:rsidRPr="00D52C23" w:rsidRDefault="00E94700" w:rsidP="003D58A6">
      <w:pPr>
        <w:pStyle w:val="PargrafodaLista"/>
        <w:numPr>
          <w:ilvl w:val="2"/>
          <w:numId w:val="12"/>
        </w:numPr>
        <w:tabs>
          <w:tab w:val="left" w:pos="1560"/>
        </w:tabs>
        <w:spacing w:before="120" w:after="120" w:line="360" w:lineRule="auto"/>
        <w:ind w:left="1560" w:hanging="840"/>
        <w:jc w:val="both"/>
        <w:rPr>
          <w:rFonts w:cs="Calibri"/>
          <w:lang w:eastAsia="pt-BR"/>
        </w:rPr>
      </w:pPr>
      <w:r w:rsidRPr="5C2724D5">
        <w:rPr>
          <w:rFonts w:cs="Calibri"/>
          <w:lang w:eastAsia="pt-BR"/>
        </w:rPr>
        <w:t xml:space="preserve">Deverá possuir 02 (duas) Portas RJ9:01 (um) para monofone e 01 (um) para fone de ouvido; </w:t>
      </w:r>
    </w:p>
    <w:p w:rsidR="00E94700" w:rsidRPr="00D52C23" w:rsidRDefault="00E94700" w:rsidP="00293767">
      <w:pPr>
        <w:pStyle w:val="PargrafodaLista"/>
        <w:numPr>
          <w:ilvl w:val="2"/>
          <w:numId w:val="12"/>
        </w:numPr>
        <w:tabs>
          <w:tab w:val="left" w:pos="1560"/>
        </w:tabs>
        <w:spacing w:before="120" w:after="120" w:line="360" w:lineRule="auto"/>
        <w:jc w:val="both"/>
        <w:rPr>
          <w:rFonts w:cs="Calibri"/>
          <w:lang w:eastAsia="pt-BR"/>
        </w:rPr>
      </w:pPr>
      <w:r w:rsidRPr="5C2724D5">
        <w:rPr>
          <w:rFonts w:cs="Calibri"/>
          <w:lang w:eastAsia="pt-BR"/>
        </w:rPr>
        <w:t xml:space="preserve">Deverá ser compatível com os </w:t>
      </w:r>
      <w:proofErr w:type="spellStart"/>
      <w:r w:rsidRPr="5C2724D5">
        <w:rPr>
          <w:rFonts w:cs="Calibri"/>
          <w:lang w:eastAsia="pt-BR"/>
        </w:rPr>
        <w:t>codecs</w:t>
      </w:r>
      <w:proofErr w:type="spellEnd"/>
      <w:r w:rsidRPr="5C2724D5">
        <w:rPr>
          <w:rFonts w:cs="Calibri"/>
          <w:lang w:eastAsia="pt-BR"/>
        </w:rPr>
        <w:t xml:space="preserve">: G.711, G.729AB, ILBC, G.722 e Opus; </w:t>
      </w:r>
    </w:p>
    <w:p w:rsidR="00E94700" w:rsidRPr="00421E0E" w:rsidRDefault="00E94700" w:rsidP="00293767">
      <w:pPr>
        <w:pStyle w:val="PargrafodaLista"/>
        <w:numPr>
          <w:ilvl w:val="2"/>
          <w:numId w:val="12"/>
        </w:numPr>
        <w:tabs>
          <w:tab w:val="left" w:pos="1560"/>
        </w:tabs>
        <w:spacing w:before="120" w:after="120" w:line="360" w:lineRule="auto"/>
        <w:jc w:val="both"/>
        <w:rPr>
          <w:rFonts w:cs="Calibri"/>
          <w:lang w:eastAsia="pt-BR"/>
        </w:rPr>
      </w:pPr>
      <w:r w:rsidRPr="00421E0E">
        <w:rPr>
          <w:rFonts w:cs="Calibri"/>
          <w:lang w:eastAsia="pt-BR"/>
        </w:rPr>
        <w:t>Deverá ser fornecido com fonte externa</w:t>
      </w:r>
      <w:r w:rsidR="008E0EFA" w:rsidRPr="00421E0E">
        <w:rPr>
          <w:rFonts w:cs="Calibri"/>
          <w:lang w:eastAsia="pt-BR"/>
        </w:rPr>
        <w:t xml:space="preserve"> de energia </w:t>
      </w:r>
      <w:r w:rsidRPr="00421E0E">
        <w:rPr>
          <w:rFonts w:cs="Calibri"/>
          <w:lang w:eastAsia="pt-BR"/>
        </w:rPr>
        <w:t xml:space="preserve">110/220Vac (bivolt); </w:t>
      </w:r>
    </w:p>
    <w:p w:rsidR="00E94700" w:rsidRPr="00421E0E" w:rsidRDefault="00E94700" w:rsidP="003D58A6">
      <w:pPr>
        <w:pStyle w:val="PargrafodaLista"/>
        <w:numPr>
          <w:ilvl w:val="2"/>
          <w:numId w:val="12"/>
        </w:numPr>
        <w:tabs>
          <w:tab w:val="left" w:pos="1560"/>
        </w:tabs>
        <w:spacing w:before="120" w:after="120" w:line="360" w:lineRule="auto"/>
        <w:ind w:left="1560" w:hanging="840"/>
        <w:jc w:val="both"/>
        <w:rPr>
          <w:rFonts w:cs="Calibri"/>
          <w:lang w:eastAsia="pt-BR"/>
        </w:rPr>
      </w:pPr>
      <w:r w:rsidRPr="00421E0E">
        <w:rPr>
          <w:rFonts w:cs="Calibri"/>
          <w:lang w:eastAsia="pt-BR"/>
        </w:rPr>
        <w:t>Ser homologado pela ANATEL, deve</w:t>
      </w:r>
      <w:r w:rsidR="003D58A6" w:rsidRPr="00421E0E">
        <w:rPr>
          <w:rFonts w:cs="Calibri"/>
          <w:lang w:eastAsia="pt-BR"/>
        </w:rPr>
        <w:t>ndo ser apresentada,</w:t>
      </w:r>
      <w:r w:rsidRPr="00421E0E">
        <w:rPr>
          <w:rFonts w:cs="Calibri"/>
          <w:lang w:eastAsia="pt-BR"/>
        </w:rPr>
        <w:t xml:space="preserve"> junto com a proposta</w:t>
      </w:r>
      <w:r w:rsidR="003D58A6" w:rsidRPr="00421E0E">
        <w:rPr>
          <w:rFonts w:cs="Calibri"/>
          <w:lang w:eastAsia="pt-BR"/>
        </w:rPr>
        <w:t xml:space="preserve">, </w:t>
      </w:r>
      <w:r w:rsidRPr="00421E0E">
        <w:rPr>
          <w:rFonts w:cs="Calibri"/>
          <w:lang w:eastAsia="pt-BR"/>
        </w:rPr>
        <w:t>o certificado de homologação ANATEL do Terminal Telefônico Fixo de Mesa IP/SIP ofertado.</w:t>
      </w:r>
    </w:p>
    <w:p w:rsidR="00FF0D9B" w:rsidRPr="00421E0E" w:rsidRDefault="00FF0D9B" w:rsidP="00293767">
      <w:pPr>
        <w:pStyle w:val="PargrafodaLista"/>
        <w:numPr>
          <w:ilvl w:val="2"/>
          <w:numId w:val="12"/>
        </w:numPr>
        <w:tabs>
          <w:tab w:val="left" w:pos="1560"/>
        </w:tabs>
        <w:spacing w:before="120" w:after="120" w:line="360" w:lineRule="auto"/>
        <w:jc w:val="both"/>
        <w:rPr>
          <w:rFonts w:cs="Calibri"/>
          <w:lang w:eastAsia="pt-BR"/>
        </w:rPr>
      </w:pPr>
      <w:r w:rsidRPr="00421E0E">
        <w:rPr>
          <w:rFonts w:cs="Calibri"/>
          <w:lang w:eastAsia="pt-BR"/>
        </w:rPr>
        <w:t>Deverá estar acompanhado da licença IP para central Alcatel Lucent Omni PCX</w:t>
      </w:r>
      <w:r w:rsidR="008E0EFA" w:rsidRPr="00421E0E">
        <w:rPr>
          <w:rFonts w:cs="Calibri"/>
          <w:lang w:eastAsia="pt-BR"/>
        </w:rPr>
        <w:t>;</w:t>
      </w:r>
    </w:p>
    <w:p w:rsidR="008E0EFA" w:rsidRPr="00421E0E" w:rsidRDefault="008E0EFA" w:rsidP="003D58A6">
      <w:pPr>
        <w:pStyle w:val="PargrafodaLista"/>
        <w:numPr>
          <w:ilvl w:val="2"/>
          <w:numId w:val="12"/>
        </w:numPr>
        <w:tabs>
          <w:tab w:val="left" w:pos="1560"/>
        </w:tabs>
        <w:spacing w:before="120" w:after="120" w:line="360" w:lineRule="auto"/>
        <w:ind w:left="1560" w:hanging="840"/>
        <w:jc w:val="both"/>
        <w:rPr>
          <w:rFonts w:cs="Calibri"/>
          <w:lang w:eastAsia="pt-BR"/>
        </w:rPr>
      </w:pPr>
      <w:r w:rsidRPr="00421E0E">
        <w:rPr>
          <w:rFonts w:cs="Calibri"/>
          <w:lang w:eastAsia="pt-BR"/>
        </w:rPr>
        <w:t>Deverão ser fornecidos e instalados</w:t>
      </w:r>
      <w:r w:rsidR="00421E0E" w:rsidRPr="00421E0E">
        <w:rPr>
          <w:rFonts w:cs="Calibri"/>
          <w:lang w:eastAsia="pt-BR"/>
        </w:rPr>
        <w:t>, sem ônus adicional pra Contratante,</w:t>
      </w:r>
      <w:r w:rsidRPr="00421E0E">
        <w:rPr>
          <w:rFonts w:cs="Calibri"/>
          <w:lang w:eastAsia="pt-BR"/>
        </w:rPr>
        <w:t xml:space="preserve"> os conjuntos de licenças de software necessários ao licenciamento dos ramais digitais na central PABX Alcatel-Lucent Omni PCX Enterprise do MPRS;</w:t>
      </w:r>
    </w:p>
    <w:p w:rsidR="008E0EFA" w:rsidRPr="00421E0E" w:rsidRDefault="008E0EFA" w:rsidP="003D58A6">
      <w:pPr>
        <w:pStyle w:val="PargrafodaLista"/>
        <w:numPr>
          <w:ilvl w:val="2"/>
          <w:numId w:val="12"/>
        </w:numPr>
        <w:tabs>
          <w:tab w:val="left" w:pos="1560"/>
        </w:tabs>
        <w:spacing w:before="120" w:after="120" w:line="360" w:lineRule="auto"/>
        <w:ind w:left="1560" w:hanging="840"/>
        <w:jc w:val="both"/>
        <w:rPr>
          <w:rFonts w:cs="Calibri"/>
          <w:lang w:eastAsia="pt-BR"/>
        </w:rPr>
      </w:pPr>
      <w:r w:rsidRPr="00421E0E">
        <w:rPr>
          <w:rFonts w:cs="Calibri"/>
          <w:lang w:eastAsia="pt-BR"/>
        </w:rPr>
        <w:t xml:space="preserve">As licenças para usuários IP/SIP deverão possibilitar a operação dos Terminais Telefônicos Fixos de Mesa e/ou </w:t>
      </w:r>
      <w:proofErr w:type="spellStart"/>
      <w:r w:rsidRPr="00421E0E">
        <w:rPr>
          <w:rFonts w:cs="Calibri"/>
          <w:lang w:eastAsia="pt-BR"/>
        </w:rPr>
        <w:t>Softphones</w:t>
      </w:r>
      <w:proofErr w:type="spellEnd"/>
      <w:r w:rsidRPr="00421E0E">
        <w:rPr>
          <w:rFonts w:cs="Calibri"/>
          <w:lang w:eastAsia="pt-BR"/>
        </w:rPr>
        <w:t xml:space="preserve"> IP/SIP (software de chamadas telefônicas por meio de computadores, celulares ou tablets, utilizando a tecnologia VOIP), até de outros fabricantes, com o PABX Alcatel-Lucent Omni PCX Enterprise em operação no MPRS;</w:t>
      </w:r>
    </w:p>
    <w:p w:rsidR="008E0EFA" w:rsidRDefault="008E0EFA" w:rsidP="003D58A6">
      <w:pPr>
        <w:pStyle w:val="PargrafodaLista"/>
        <w:numPr>
          <w:ilvl w:val="2"/>
          <w:numId w:val="12"/>
        </w:numPr>
        <w:tabs>
          <w:tab w:val="left" w:pos="1560"/>
        </w:tabs>
        <w:spacing w:before="120" w:after="120" w:line="360" w:lineRule="auto"/>
        <w:ind w:left="1560" w:hanging="840"/>
        <w:jc w:val="both"/>
        <w:rPr>
          <w:rFonts w:cs="Calibri"/>
          <w:lang w:eastAsia="pt-BR"/>
        </w:rPr>
      </w:pPr>
      <w:r w:rsidRPr="00421E0E">
        <w:rPr>
          <w:rFonts w:cs="Calibri"/>
          <w:lang w:eastAsia="pt-BR"/>
        </w:rPr>
        <w:lastRenderedPageBreak/>
        <w:t>O PABX deverá ser atualizado para</w:t>
      </w:r>
      <w:r w:rsidRPr="5C2724D5">
        <w:rPr>
          <w:rFonts w:cs="Calibri"/>
          <w:lang w:eastAsia="pt-BR"/>
        </w:rPr>
        <w:t xml:space="preserve"> o </w:t>
      </w:r>
      <w:r w:rsidR="2939C8D3" w:rsidRPr="5C2724D5">
        <w:rPr>
          <w:rFonts w:cs="Calibri"/>
          <w:lang w:eastAsia="pt-BR"/>
        </w:rPr>
        <w:t>último</w:t>
      </w:r>
      <w:r w:rsidRPr="5C2724D5">
        <w:rPr>
          <w:rFonts w:cs="Calibri"/>
          <w:lang w:eastAsia="pt-BR"/>
        </w:rPr>
        <w:t xml:space="preserve"> Release disponibilizado pelo fabricante, compatibilizando, desta forma, a instalação das licenças IP</w:t>
      </w:r>
      <w:r w:rsidR="00B156B4">
        <w:rPr>
          <w:rFonts w:cs="Calibri"/>
          <w:lang w:eastAsia="pt-BR"/>
        </w:rPr>
        <w:t>;</w:t>
      </w:r>
    </w:p>
    <w:p w:rsidR="003E60AC" w:rsidRPr="003E60AC" w:rsidRDefault="003E60AC" w:rsidP="003D58A6">
      <w:pPr>
        <w:pStyle w:val="PargrafodaLista"/>
        <w:numPr>
          <w:ilvl w:val="2"/>
          <w:numId w:val="12"/>
        </w:numPr>
        <w:tabs>
          <w:tab w:val="left" w:pos="1560"/>
        </w:tabs>
        <w:spacing w:before="120" w:after="120" w:line="360" w:lineRule="auto"/>
        <w:ind w:left="1560" w:hanging="840"/>
        <w:jc w:val="both"/>
        <w:rPr>
          <w:rFonts w:cs="Calibri"/>
          <w:lang w:eastAsia="pt-BR"/>
        </w:rPr>
      </w:pPr>
      <w:r w:rsidRPr="003D58A6">
        <w:rPr>
          <w:rFonts w:cs="Calibri"/>
          <w:b/>
          <w:bCs/>
          <w:lang w:eastAsia="pt-BR"/>
        </w:rPr>
        <w:t>Modelo de referência</w:t>
      </w:r>
      <w:r w:rsidRPr="00293767">
        <w:rPr>
          <w:rFonts w:cs="Calibri"/>
          <w:lang w:eastAsia="pt-BR"/>
        </w:rPr>
        <w:t>:</w:t>
      </w:r>
      <w:r>
        <w:rPr>
          <w:rFonts w:cs="Calibri"/>
          <w:lang w:eastAsia="pt-BR"/>
        </w:rPr>
        <w:t xml:space="preserve"> </w:t>
      </w:r>
      <w:r w:rsidRPr="003E60AC">
        <w:rPr>
          <w:rFonts w:cs="Calibri"/>
          <w:lang w:eastAsia="pt-BR"/>
        </w:rPr>
        <w:t>equivalente/similar</w:t>
      </w:r>
      <w:r w:rsidR="00D91600">
        <w:rPr>
          <w:rFonts w:cs="Calibri"/>
          <w:lang w:eastAsia="pt-BR"/>
        </w:rPr>
        <w:t xml:space="preserve"> ao telefone IP da marca</w:t>
      </w:r>
      <w:r w:rsidRPr="003E60AC">
        <w:rPr>
          <w:rFonts w:cs="Calibri"/>
          <w:lang w:eastAsia="pt-BR"/>
        </w:rPr>
        <w:t xml:space="preserve"> Alcatel Lucent ALE-2</w:t>
      </w:r>
      <w:r w:rsidR="00B156B4">
        <w:rPr>
          <w:rFonts w:cs="Calibri"/>
          <w:lang w:eastAsia="pt-BR"/>
        </w:rPr>
        <w:t>.</w:t>
      </w:r>
    </w:p>
    <w:p w:rsidR="005F39CE" w:rsidRPr="007D385C" w:rsidRDefault="005F39CE" w:rsidP="009F5B7C">
      <w:pPr>
        <w:pStyle w:val="PargrafodaLista"/>
        <w:numPr>
          <w:ilvl w:val="1"/>
          <w:numId w:val="12"/>
        </w:numPr>
        <w:spacing w:before="120" w:after="120" w:line="360" w:lineRule="auto"/>
        <w:ind w:left="0" w:firstLine="0"/>
        <w:jc w:val="both"/>
        <w:rPr>
          <w:rFonts w:cstheme="minorHAnsi"/>
        </w:rPr>
      </w:pPr>
      <w:r w:rsidRPr="007D385C">
        <w:rPr>
          <w:rFonts w:cstheme="minorHAnsi"/>
        </w:rPr>
        <w:t>Critérios e práticas de sustentabilidade</w:t>
      </w:r>
      <w:r w:rsidR="006D5FFF" w:rsidRPr="007D385C">
        <w:rPr>
          <w:rFonts w:cstheme="minorHAnsi"/>
        </w:rPr>
        <w:t xml:space="preserve"> (vinculados às características do objeto)</w:t>
      </w:r>
      <w:r w:rsidRPr="007D385C">
        <w:rPr>
          <w:rFonts w:cstheme="minorHAnsi"/>
        </w:rPr>
        <w:t>:</w:t>
      </w:r>
    </w:p>
    <w:p w:rsidR="0073569C" w:rsidRDefault="002204DC" w:rsidP="009F5B7C">
      <w:pPr>
        <w:spacing w:before="120" w:after="120" w:line="360" w:lineRule="auto"/>
        <w:ind w:left="426"/>
        <w:jc w:val="both"/>
        <w:rPr>
          <w:rFonts w:ascii="Calibri" w:hAnsi="Calibri" w:cs="Calibri"/>
        </w:rPr>
      </w:pPr>
      <w:r w:rsidRPr="002204DC">
        <w:rPr>
          <w:rFonts w:ascii="Calibri" w:hAnsi="Calibri" w:cs="Calibri"/>
          <w:bCs/>
          <w:noProof/>
          <w:color w:val="000000" w:themeColor="text1"/>
        </w:rPr>
        <w:pict>
          <v:rect id="Retângulo 4" o:spid="_x0000_s1080" style="position:absolute;left:0;text-align:left;margin-left:.5pt;margin-top:4.7pt;width:6.3pt;height:6.65pt;z-index:25169049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" fillcolor="black [3213]" strokeweight="1pt">
            <w10:wrap anchorx="margin"/>
          </v:rect>
        </w:pict>
      </w:r>
      <w:r w:rsidR="0073569C">
        <w:rPr>
          <w:rFonts w:ascii="Calibri" w:hAnsi="Calibri" w:cs="Calibri"/>
        </w:rPr>
        <w:t>Foram adotados</w:t>
      </w:r>
    </w:p>
    <w:p w:rsidR="009853FB" w:rsidRPr="009853FB" w:rsidRDefault="009853FB" w:rsidP="009F5B7C">
      <w:pPr>
        <w:numPr>
          <w:ilvl w:val="0"/>
          <w:numId w:val="16"/>
        </w:numPr>
        <w:spacing w:before="120" w:after="120" w:line="360" w:lineRule="auto"/>
        <w:jc w:val="both"/>
        <w:rPr>
          <w:rFonts w:eastAsia="Times New Roman" w:cs="Calibri"/>
        </w:rPr>
      </w:pPr>
      <w:r w:rsidRPr="009853FB">
        <w:rPr>
          <w:rFonts w:eastAsia="Times New Roman" w:cs="Calibri"/>
        </w:rPr>
        <w:t>Os bens devem ser entregues acondicionados em embalagem adequada, com o menor volume possível, que utilize materiais recicláveis, de forma a garantir a máxima proteção durante o transporte e o armazenamento e o menor impacto ambiental no descarte;   </w:t>
      </w:r>
    </w:p>
    <w:p w:rsidR="0073569C" w:rsidRDefault="002204DC" w:rsidP="0073569C">
      <w:pPr>
        <w:spacing w:before="120" w:after="120" w:line="360" w:lineRule="auto"/>
        <w:ind w:left="426"/>
        <w:jc w:val="both"/>
        <w:rPr>
          <w:rFonts w:ascii="Calibri" w:hAnsi="Calibri" w:cs="Calibri"/>
        </w:rPr>
      </w:pPr>
      <w:r w:rsidRPr="002204DC">
        <w:rPr>
          <w:rFonts w:ascii="Calibri" w:hAnsi="Calibri" w:cs="Calibri"/>
          <w:bCs/>
          <w:noProof/>
          <w:color w:val="000000" w:themeColor="text1"/>
        </w:rPr>
        <w:pict>
          <v:rect id="_x0000_s1079" style="position:absolute;left:0;text-align:left;margin-left:.5pt;margin-top:3.5pt;width:6.3pt;height:6.65pt;z-index:25169152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" filled="f" strokecolor="windowText" strokeweight="1pt">
            <v:path arrowok="t"/>
            <w10:wrap anchorx="margin"/>
          </v:rect>
        </w:pict>
      </w:r>
      <w:r w:rsidR="0073569C">
        <w:rPr>
          <w:rFonts w:ascii="Calibri" w:hAnsi="Calibri" w:cs="Calibri"/>
        </w:rPr>
        <w:t>Não foram adotados</w:t>
      </w:r>
    </w:p>
    <w:p w:rsidR="00AE0715" w:rsidRPr="007D385C" w:rsidRDefault="00F83FAE" w:rsidP="006142D3">
      <w:pPr>
        <w:spacing w:before="120" w:after="120" w:line="360" w:lineRule="auto"/>
        <w:jc w:val="both"/>
        <w:rPr>
          <w:rFonts w:cstheme="minorHAnsi"/>
          <w:b/>
          <w:bCs/>
          <w:color w:val="000000"/>
        </w:rPr>
      </w:pPr>
      <w:r w:rsidRPr="007D385C">
        <w:rPr>
          <w:rFonts w:cstheme="minorHAnsi"/>
          <w:b/>
          <w:bCs/>
          <w:color w:val="000000"/>
        </w:rPr>
        <w:t>5. REQUISITOS DA CONTRATAÇÃO</w:t>
      </w:r>
    </w:p>
    <w:p w:rsidR="00B357A6" w:rsidRPr="007D385C" w:rsidRDefault="00B357A6" w:rsidP="006142D3">
      <w:pPr>
        <w:spacing w:before="120" w:after="120" w:line="360" w:lineRule="auto"/>
        <w:jc w:val="both"/>
        <w:rPr>
          <w:rFonts w:cstheme="minorHAnsi"/>
          <w:color w:val="000000"/>
        </w:rPr>
      </w:pPr>
      <w:r w:rsidRPr="007D385C">
        <w:rPr>
          <w:rFonts w:cstheme="minorHAnsi"/>
          <w:color w:val="000000"/>
        </w:rPr>
        <w:t>5.1 Exigências legais</w:t>
      </w:r>
    </w:p>
    <w:p w:rsidR="00B357A6" w:rsidRPr="007D385C"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34" o:spid="_x0000_s1078" style="position:absolute;left:0;text-align:left;margin-left:0;margin-top:4.15pt;width:6.3pt;height:6.65pt;z-index:251667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" fillcolor="black [3213]" strokeweight="1pt">
            <w10:wrap anchorx="margin"/>
          </v:rect>
        </w:pict>
      </w:r>
      <w:r w:rsidR="001216A2">
        <w:rPr>
          <w:rFonts w:cstheme="minorHAnsi"/>
          <w:color w:val="000000"/>
        </w:rPr>
        <w:t>Foram verificadas e n</w:t>
      </w:r>
      <w:r w:rsidR="00B357A6" w:rsidRPr="007D385C">
        <w:rPr>
          <w:rFonts w:cstheme="minorHAnsi"/>
          <w:color w:val="000000"/>
        </w:rPr>
        <w:t>ão</w:t>
      </w:r>
      <w:r w:rsidR="001216A2">
        <w:rPr>
          <w:rFonts w:cstheme="minorHAnsi"/>
          <w:color w:val="000000"/>
        </w:rPr>
        <w:t xml:space="preserve"> existem para o objeto</w:t>
      </w:r>
    </w:p>
    <w:p w:rsidR="00B357A6" w:rsidRDefault="00851959"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36" o:spid="_x0000_s1077" style="position:absolute;left:0;text-align:left;margin-left:.5pt;margin-top:2.85pt;width:6.3pt;height:6.65pt;z-index:25166899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" filled="f" fillcolor="black [3213]" strokeweight="1pt">
            <w10:wrap anchorx="margin"/>
          </v:rect>
        </w:pict>
      </w:r>
      <w:r w:rsidR="001216A2">
        <w:rPr>
          <w:rFonts w:cstheme="minorHAnsi"/>
          <w:color w:val="000000"/>
        </w:rPr>
        <w:t>Foram verificadas e são as seguintes:</w:t>
      </w:r>
    </w:p>
    <w:p w:rsidR="00BC6F09" w:rsidRPr="007D385C" w:rsidRDefault="00BC6F09" w:rsidP="00851959">
      <w:pPr>
        <w:spacing w:after="120" w:line="240" w:lineRule="auto"/>
        <w:ind w:left="1146"/>
        <w:contextualSpacing/>
        <w:jc w:val="both"/>
        <w:rPr>
          <w:rFonts w:cstheme="minorHAnsi"/>
        </w:rPr>
      </w:pPr>
      <w:r w:rsidRPr="007D385C">
        <w:rPr>
          <w:rFonts w:cstheme="minorHAnsi"/>
        </w:rPr>
        <w:t xml:space="preserve">5.2 </w:t>
      </w:r>
      <w:proofErr w:type="gramStart"/>
      <w:r w:rsidR="00E21FD1" w:rsidRPr="007D385C">
        <w:rPr>
          <w:rFonts w:cstheme="minorHAnsi"/>
        </w:rPr>
        <w:t>Garantia</w:t>
      </w:r>
      <w:proofErr w:type="gramEnd"/>
      <w:r w:rsidR="00E21FD1" w:rsidRPr="007D385C">
        <w:rPr>
          <w:rFonts w:cstheme="minorHAnsi"/>
        </w:rPr>
        <w:t xml:space="preserve"> d</w:t>
      </w:r>
      <w:r w:rsidR="00CB0539" w:rsidRPr="007D385C">
        <w:rPr>
          <w:rFonts w:cstheme="minorHAnsi"/>
        </w:rPr>
        <w:t>e execução do contrato</w:t>
      </w:r>
      <w:r w:rsidR="00E21FD1" w:rsidRPr="007D385C">
        <w:rPr>
          <w:rFonts w:cstheme="minorHAnsi"/>
        </w:rPr>
        <w:t xml:space="preserve"> </w:t>
      </w:r>
    </w:p>
    <w:p w:rsidR="00AF0F55" w:rsidRPr="007D385C" w:rsidRDefault="002204DC" w:rsidP="006142D3">
      <w:pPr>
        <w:spacing w:before="120" w:after="120" w:line="360" w:lineRule="auto"/>
        <w:ind w:left="426"/>
        <w:jc w:val="both"/>
        <w:rPr>
          <w:rFonts w:cstheme="minorHAnsi"/>
        </w:rPr>
      </w:pPr>
      <w:r>
        <w:rPr>
          <w:rFonts w:cstheme="minorHAnsi"/>
          <w:noProof/>
        </w:rPr>
        <w:pict>
          <v:rect id="Rectangle 119" o:spid="_x0000_s1076" style="position:absolute;left:0;text-align:left;margin-left:.45pt;margin-top:4.25pt;width:6.3pt;height:6.65pt;z-index:25167001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" fillcolor="black [3213]" strokeweight="1pt">
            <w10:wrap anchorx="margin"/>
          </v:rect>
        </w:pict>
      </w:r>
      <w:r w:rsidR="00E21FD1" w:rsidRPr="007D385C">
        <w:rPr>
          <w:rFonts w:cstheme="minorHAnsi"/>
        </w:rPr>
        <w:t>Não haverá exigência d</w:t>
      </w:r>
      <w:r w:rsidR="005B4EBD" w:rsidRPr="007D385C">
        <w:rPr>
          <w:rFonts w:cstheme="minorHAnsi"/>
        </w:rPr>
        <w:t>e prestação de garantia, nos termos do artigo 96 e seguintes da Lei 14.133/2021</w:t>
      </w:r>
      <w:r w:rsidR="00812274" w:rsidRPr="007D385C">
        <w:rPr>
          <w:rFonts w:cstheme="minorHAnsi"/>
        </w:rPr>
        <w:t>.</w:t>
      </w:r>
    </w:p>
    <w:p w:rsidR="0040517F" w:rsidRDefault="0040517F" w:rsidP="0040517F">
      <w:pPr>
        <w:spacing w:before="120" w:after="120" w:line="360" w:lineRule="auto"/>
        <w:jc w:val="both"/>
        <w:rPr>
          <w:rFonts w:ascii="Calibri" w:hAnsi="Calibri" w:cs="Calibri"/>
          <w:color w:val="000000"/>
        </w:rPr>
      </w:pPr>
      <w:proofErr w:type="gramStart"/>
      <w:r>
        <w:rPr>
          <w:rFonts w:ascii="Calibri" w:hAnsi="Calibri" w:cs="Calibri"/>
          <w:color w:val="000000"/>
        </w:rPr>
        <w:t>5.3 Programa</w:t>
      </w:r>
      <w:proofErr w:type="gramEnd"/>
      <w:r>
        <w:rPr>
          <w:rFonts w:ascii="Calibri" w:hAnsi="Calibri" w:cs="Calibri"/>
          <w:color w:val="000000"/>
        </w:rPr>
        <w:t xml:space="preserve"> de Integridade</w:t>
      </w:r>
    </w:p>
    <w:p w:rsidR="0040517F" w:rsidRDefault="002204DC" w:rsidP="0040517F">
      <w:pPr>
        <w:spacing w:after="120" w:line="360" w:lineRule="auto"/>
        <w:ind w:left="426"/>
        <w:jc w:val="both"/>
        <w:rPr>
          <w:rFonts w:ascii="Calibri" w:hAnsi="Calibri" w:cs="Calibri"/>
          <w:color w:val="000000"/>
        </w:rPr>
      </w:pPr>
      <w:r w:rsidRPr="002204DC">
        <w:rPr>
          <w:noProof/>
        </w:rPr>
        <w:pict>
          <v:rect id="Retângulo 66" o:spid="_x0000_s1075" style="position:absolute;left:0;text-align:left;margin-left:.75pt;margin-top:3pt;width:6.3pt;height:6.6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" filled="f" strokecolor="windowText" strokeweight="1pt">
            <v:path arrowok="t"/>
            <w10:wrap anchorx="margin"/>
          </v:rect>
        </w:pict>
      </w:r>
      <w:r w:rsidR="0040517F">
        <w:rPr>
          <w:rFonts w:ascii="Calibri" w:hAnsi="Calibri" w:cs="Calibri"/>
          <w:color w:val="000000"/>
        </w:rPr>
        <w:t>Os valores e o prazo da presente contratação indicam a necessidade de apresentação, pela empresa contratada, de programa de integridade, mediante apresentação de Certificado a ser emitido pela CAGE, nos termos da Lei Estadual nº 15.228/2018 e do Provimento 75/2016, no prazo de 180 dias, contados da celebração do contrato.</w:t>
      </w:r>
    </w:p>
    <w:p w:rsidR="0040517F" w:rsidRDefault="002204DC" w:rsidP="0040517F">
      <w:pPr>
        <w:spacing w:after="120" w:line="360" w:lineRule="auto"/>
        <w:ind w:left="426"/>
        <w:jc w:val="both"/>
        <w:rPr>
          <w:rFonts w:ascii="Calibri" w:hAnsi="Calibri" w:cs="Calibri"/>
          <w:color w:val="000000"/>
        </w:rPr>
      </w:pPr>
      <w:r w:rsidRPr="002204DC">
        <w:rPr>
          <w:noProof/>
        </w:rPr>
        <w:pict>
          <v:rect id="Rectangle 153" o:spid="_x0000_s1074" style="position:absolute;left:0;text-align:left;margin-left:.75pt;margin-top:3pt;width:6.3pt;height:6.65pt;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" fillcolor="black [3213]" strokeweight="1pt">
            <w10:wrap anchorx="margin"/>
          </v:rect>
        </w:pict>
      </w:r>
      <w:r w:rsidR="0040517F">
        <w:rPr>
          <w:rFonts w:ascii="Calibri" w:hAnsi="Calibri" w:cs="Calibri"/>
          <w:color w:val="000000"/>
        </w:rPr>
        <w:t>Não haverá necessidade de apresentação, pela empresa contratada, de programa de integridade.</w:t>
      </w:r>
    </w:p>
    <w:p w:rsidR="00F83FAE" w:rsidRPr="007D385C" w:rsidRDefault="00A007A5" w:rsidP="006142D3">
      <w:pPr>
        <w:spacing w:before="120" w:after="120" w:line="360" w:lineRule="auto"/>
        <w:jc w:val="both"/>
        <w:rPr>
          <w:rFonts w:cstheme="minorHAnsi"/>
          <w:b/>
          <w:bCs/>
          <w:color w:val="000000"/>
        </w:rPr>
      </w:pPr>
      <w:r w:rsidRPr="007D385C">
        <w:rPr>
          <w:rFonts w:cstheme="minorHAnsi"/>
          <w:b/>
          <w:bCs/>
          <w:color w:val="000000"/>
        </w:rPr>
        <w:t>6. EXECUÇÃO DO OBJETO</w:t>
      </w:r>
    </w:p>
    <w:p w:rsidR="00D0078F" w:rsidRPr="007D385C" w:rsidRDefault="00D0078F" w:rsidP="006142D3">
      <w:pPr>
        <w:spacing w:before="120" w:after="120" w:line="360" w:lineRule="auto"/>
        <w:jc w:val="both"/>
        <w:rPr>
          <w:rFonts w:cstheme="minorHAnsi"/>
          <w:color w:val="000000"/>
        </w:rPr>
      </w:pPr>
      <w:r w:rsidRPr="007D385C">
        <w:rPr>
          <w:rFonts w:cstheme="minorHAnsi"/>
          <w:color w:val="000000"/>
        </w:rPr>
        <w:t>6.</w:t>
      </w:r>
      <w:r w:rsidR="00B95FD3" w:rsidRPr="007D385C">
        <w:rPr>
          <w:rFonts w:cstheme="minorHAnsi"/>
          <w:color w:val="000000"/>
        </w:rPr>
        <w:t>1</w:t>
      </w:r>
      <w:r w:rsidRPr="007D385C">
        <w:rPr>
          <w:rFonts w:cstheme="minorHAnsi"/>
          <w:color w:val="000000"/>
        </w:rPr>
        <w:t xml:space="preserve"> Prova do material:</w:t>
      </w:r>
    </w:p>
    <w:p w:rsidR="00D0078F" w:rsidRPr="007D385C"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16" o:spid="_x0000_s1073" style="position:absolute;left:0;text-align:left;margin-left:0;margin-top:2.55pt;width:6.3pt;height:6.65pt;z-index:251629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" fillcolor="black [3213]" strokeweight="1pt">
            <w10:wrap anchorx="margin"/>
          </v:rect>
        </w:pict>
      </w:r>
      <w:r w:rsidR="00DB1FE7" w:rsidRPr="007D385C">
        <w:rPr>
          <w:rFonts w:cstheme="minorHAnsi"/>
          <w:color w:val="000000"/>
        </w:rPr>
        <w:t>Não</w:t>
      </w:r>
    </w:p>
    <w:p w:rsidR="00DB1FE7"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63" o:spid="_x0000_s1072" style="position:absolute;left:0;text-align:left;margin-left:0;margin-top:3.45pt;width:6.3pt;height:6.65pt;z-index:251630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" filled="f" strokecolor="windowText" strokeweight="1pt">
            <v:path arrowok="t"/>
            <w10:wrap anchorx="margin"/>
          </v:rect>
        </w:pict>
      </w:r>
      <w:r w:rsidR="00DB1FE7" w:rsidRPr="007D385C">
        <w:rPr>
          <w:rFonts w:cstheme="minorHAnsi"/>
          <w:color w:val="000000"/>
        </w:rPr>
        <w:t>Sim</w:t>
      </w:r>
      <w:r w:rsidR="000C7FC9">
        <w:rPr>
          <w:rFonts w:cstheme="minorHAnsi"/>
          <w:color w:val="000000"/>
        </w:rPr>
        <w:t>.</w:t>
      </w:r>
    </w:p>
    <w:p w:rsidR="00160AE1" w:rsidRPr="007D385C" w:rsidRDefault="00160AE1" w:rsidP="006142D3">
      <w:pPr>
        <w:spacing w:before="120" w:after="120" w:line="360" w:lineRule="auto"/>
        <w:jc w:val="both"/>
        <w:rPr>
          <w:rFonts w:cstheme="minorHAnsi"/>
          <w:color w:val="000000"/>
        </w:rPr>
      </w:pPr>
      <w:proofErr w:type="gramStart"/>
      <w:r w:rsidRPr="00B31387">
        <w:rPr>
          <w:rFonts w:cstheme="minorHAnsi"/>
          <w:color w:val="000000"/>
        </w:rPr>
        <w:t>6.</w:t>
      </w:r>
      <w:r w:rsidR="00B95FD3" w:rsidRPr="00B31387">
        <w:rPr>
          <w:rFonts w:cstheme="minorHAnsi"/>
          <w:color w:val="000000"/>
        </w:rPr>
        <w:t>2</w:t>
      </w:r>
      <w:r w:rsidRPr="00B31387">
        <w:rPr>
          <w:rFonts w:cstheme="minorHAnsi"/>
          <w:color w:val="000000"/>
        </w:rPr>
        <w:t xml:space="preserve"> Forma</w:t>
      </w:r>
      <w:proofErr w:type="gramEnd"/>
      <w:r w:rsidRPr="00B31387">
        <w:rPr>
          <w:rFonts w:cstheme="minorHAnsi"/>
          <w:color w:val="000000"/>
        </w:rPr>
        <w:t xml:space="preserve"> de entrega dos bens:</w:t>
      </w:r>
    </w:p>
    <w:p w:rsidR="00982DB7" w:rsidRPr="00982DB7" w:rsidRDefault="00982DB7" w:rsidP="00982DB7">
      <w:pPr>
        <w:pStyle w:val="PargrafodaLista"/>
        <w:numPr>
          <w:ilvl w:val="0"/>
          <w:numId w:val="22"/>
        </w:numPr>
        <w:spacing w:before="120" w:after="120" w:line="360" w:lineRule="auto"/>
        <w:jc w:val="both"/>
        <w:rPr>
          <w:rFonts w:eastAsia="Times New Roman" w:cstheme="minorHAnsi"/>
          <w:lang w:eastAsia="pt-BR"/>
        </w:rPr>
      </w:pPr>
      <w:r w:rsidRPr="00982DB7">
        <w:rPr>
          <w:rFonts w:eastAsia="Times New Roman" w:cstheme="minorHAnsi"/>
          <w:lang w:eastAsia="pt-BR"/>
        </w:rPr>
        <w:lastRenderedPageBreak/>
        <w:t xml:space="preserve">Todos os bens deverão possuir qualidade mínima que viabilize seu perfeito e completo uso pela </w:t>
      </w:r>
      <w:r w:rsidRPr="00982DB7">
        <w:rPr>
          <w:rFonts w:eastAsia="Times New Roman" w:cstheme="minorHAnsi"/>
          <w:color w:val="000000"/>
          <w:lang w:eastAsia="pt-BR"/>
        </w:rPr>
        <w:t>CONTRATANTE.</w:t>
      </w:r>
      <w:r w:rsidRPr="00982DB7">
        <w:rPr>
          <w:rFonts w:eastAsia="Times New Roman" w:cstheme="minorHAnsi"/>
          <w:lang w:eastAsia="pt-BR"/>
        </w:rPr>
        <w:t xml:space="preserve"> </w:t>
      </w:r>
    </w:p>
    <w:p w:rsidR="00160AE1" w:rsidRPr="00045E37" w:rsidRDefault="00160AE1" w:rsidP="00216CE9">
      <w:pPr>
        <w:pStyle w:val="NormalWeb"/>
        <w:numPr>
          <w:ilvl w:val="0"/>
          <w:numId w:val="22"/>
        </w:numPr>
        <w:spacing w:before="120" w:beforeAutospacing="0" w:after="120" w:afterAutospacing="0" w:line="360" w:lineRule="auto"/>
        <w:jc w:val="both"/>
        <w:rPr>
          <w:rFonts w:asciiTheme="minorHAnsi" w:hAnsiTheme="minorHAnsi" w:cstheme="minorHAnsi"/>
          <w:sz w:val="22"/>
          <w:szCs w:val="22"/>
        </w:rPr>
      </w:pPr>
      <w:r w:rsidRPr="00045E37">
        <w:rPr>
          <w:rFonts w:asciiTheme="minorHAnsi" w:hAnsiTheme="minorHAnsi" w:cstheme="minorHAnsi"/>
          <w:sz w:val="22"/>
          <w:szCs w:val="22"/>
        </w:rPr>
        <w:t>Não serão aceitos bens que não atendam fielmente às especificações técnicas solicitadas, exceto com configurações superiores e devidamente aprovados pela área técnica responsável do CONTRATANTE.</w:t>
      </w:r>
    </w:p>
    <w:p w:rsidR="000F0F66" w:rsidRDefault="000F0F66" w:rsidP="00216CE9">
      <w:pPr>
        <w:pStyle w:val="NormalWeb"/>
        <w:numPr>
          <w:ilvl w:val="0"/>
          <w:numId w:val="22"/>
        </w:numPr>
        <w:spacing w:before="120" w:beforeAutospacing="0" w:after="120" w:afterAutospacing="0" w:line="360" w:lineRule="auto"/>
        <w:jc w:val="both"/>
        <w:rPr>
          <w:rFonts w:asciiTheme="minorHAnsi" w:hAnsiTheme="minorHAnsi" w:cstheme="minorHAnsi"/>
          <w:sz w:val="22"/>
          <w:szCs w:val="22"/>
        </w:rPr>
      </w:pPr>
      <w:r w:rsidRPr="00045E37">
        <w:rPr>
          <w:rFonts w:asciiTheme="minorHAnsi" w:hAnsiTheme="minorHAnsi" w:cstheme="minorHAnsi"/>
          <w:sz w:val="22"/>
          <w:szCs w:val="22"/>
        </w:rPr>
        <w:t xml:space="preserve">Os </w:t>
      </w:r>
      <w:r w:rsidR="00570EB6">
        <w:rPr>
          <w:rFonts w:asciiTheme="minorHAnsi" w:hAnsiTheme="minorHAnsi" w:cstheme="minorHAnsi"/>
          <w:sz w:val="22"/>
          <w:szCs w:val="22"/>
        </w:rPr>
        <w:t>Equipamentos</w:t>
      </w:r>
      <w:r w:rsidRPr="00045E37">
        <w:rPr>
          <w:rFonts w:asciiTheme="minorHAnsi" w:hAnsiTheme="minorHAnsi" w:cstheme="minorHAnsi"/>
          <w:sz w:val="22"/>
          <w:szCs w:val="22"/>
        </w:rPr>
        <w:t xml:space="preserve"> devem ser entregues acondicionados em embalagem adequada, com o menor volume possível, que utilize materiais recicláveis, de forma a garantir a máxima proteção durante o transporte e o armazenamento e o menor impacto ambiental no descarte.</w:t>
      </w:r>
    </w:p>
    <w:p w:rsidR="00570EB6" w:rsidRPr="00216CE9" w:rsidRDefault="00570EB6" w:rsidP="00216CE9">
      <w:pPr>
        <w:pStyle w:val="NormalWeb"/>
        <w:numPr>
          <w:ilvl w:val="0"/>
          <w:numId w:val="22"/>
        </w:numPr>
        <w:spacing w:before="120" w:beforeAutospacing="0" w:after="120" w:afterAutospacing="0" w:line="360" w:lineRule="auto"/>
        <w:jc w:val="both"/>
        <w:rPr>
          <w:rFonts w:asciiTheme="minorHAnsi" w:hAnsiTheme="minorHAnsi" w:cstheme="minorHAnsi"/>
          <w:sz w:val="22"/>
          <w:szCs w:val="22"/>
        </w:rPr>
      </w:pPr>
      <w:r w:rsidRPr="00216CE9">
        <w:rPr>
          <w:rFonts w:asciiTheme="minorHAnsi" w:hAnsiTheme="minorHAnsi" w:cstheme="minorHAnsi"/>
          <w:sz w:val="22"/>
          <w:szCs w:val="22"/>
        </w:rPr>
        <w:t>As licenças e os dados de acesso aos serviços de suporte e de atualizações de software deverão ser encaminhados para o e-mail equip@mprs.mp.br.</w:t>
      </w:r>
    </w:p>
    <w:p w:rsidR="007D56DA" w:rsidRPr="007D385C" w:rsidRDefault="007D56DA" w:rsidP="006142D3">
      <w:pPr>
        <w:spacing w:before="120" w:after="120" w:line="360" w:lineRule="auto"/>
        <w:jc w:val="both"/>
        <w:rPr>
          <w:rFonts w:cstheme="minorHAnsi"/>
          <w:color w:val="000000"/>
        </w:rPr>
      </w:pPr>
      <w:r w:rsidRPr="007D385C">
        <w:rPr>
          <w:rFonts w:cstheme="minorHAnsi"/>
          <w:color w:val="000000"/>
        </w:rPr>
        <w:t>6.3 Haverá emissão de ordem de fornecimento</w:t>
      </w:r>
      <w:r w:rsidR="00571E80">
        <w:rPr>
          <w:rFonts w:cstheme="minorHAnsi"/>
          <w:color w:val="000000"/>
        </w:rPr>
        <w:t>,</w:t>
      </w:r>
      <w:r w:rsidRPr="007D385C">
        <w:rPr>
          <w:rFonts w:cstheme="minorHAnsi"/>
          <w:color w:val="000000"/>
        </w:rPr>
        <w:t xml:space="preserve"> nos seguintes termos:</w:t>
      </w:r>
    </w:p>
    <w:p w:rsidR="007D56DA" w:rsidRPr="007D385C" w:rsidRDefault="002204DC" w:rsidP="006142D3">
      <w:pPr>
        <w:spacing w:before="120" w:after="120" w:line="360" w:lineRule="auto"/>
        <w:ind w:left="426"/>
        <w:jc w:val="both"/>
        <w:rPr>
          <w:rFonts w:cstheme="minorHAnsi"/>
          <w:color w:val="000000"/>
        </w:rPr>
      </w:pPr>
      <w:r>
        <w:rPr>
          <w:rFonts w:cstheme="minorHAnsi"/>
          <w:noProof/>
          <w:color w:val="000000"/>
        </w:rPr>
        <w:pict>
          <v:rect id="Rectangle 130" o:spid="_x0000_s1071" style="position:absolute;left:0;text-align:left;margin-left:.75pt;margin-top:4.15pt;width:6.3pt;height:6.65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" fillcolor="black [3213]" strokeweight="1pt">
            <w10:wrap anchorx="margin"/>
          </v:rect>
        </w:pict>
      </w:r>
      <w:r w:rsidR="007D56DA" w:rsidRPr="007D385C">
        <w:rPr>
          <w:rFonts w:cstheme="minorHAnsi"/>
          <w:color w:val="000000"/>
        </w:rPr>
        <w:t>Uma ordem de fornecimento para todo o contrato</w:t>
      </w:r>
    </w:p>
    <w:p w:rsidR="007D56DA" w:rsidRPr="007D385C" w:rsidRDefault="002204DC" w:rsidP="006142D3">
      <w:pPr>
        <w:spacing w:before="120" w:after="120" w:line="360" w:lineRule="auto"/>
        <w:ind w:left="426"/>
        <w:jc w:val="both"/>
        <w:rPr>
          <w:rFonts w:cstheme="minorHAnsi"/>
          <w:color w:val="000000"/>
        </w:rPr>
      </w:pPr>
      <w:r>
        <w:rPr>
          <w:rFonts w:cstheme="minorHAnsi"/>
          <w:noProof/>
          <w:color w:val="000000"/>
        </w:rPr>
        <w:pict>
          <v:rect id="Retângulo 61" o:spid="_x0000_s1070" style="position:absolute;left:0;text-align:left;margin-left:.75pt;margin-top:4pt;width:6.3pt;height:6.65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" filled="f" strokecolor="windowText" strokeweight="1pt">
            <v:path arrowok="t"/>
            <w10:wrap anchorx="margin"/>
          </v:rect>
        </w:pict>
      </w:r>
      <w:r w:rsidR="007D56DA" w:rsidRPr="007D385C">
        <w:rPr>
          <w:rFonts w:cstheme="minorHAnsi"/>
          <w:color w:val="000000"/>
        </w:rPr>
        <w:t>Várias ordens de fornecimento, sob demanda, durante a execução do contrato</w:t>
      </w:r>
    </w:p>
    <w:p w:rsidR="008E5D71" w:rsidRPr="007D385C" w:rsidRDefault="008E5D71" w:rsidP="006142D3">
      <w:pPr>
        <w:spacing w:before="120" w:after="120" w:line="360" w:lineRule="auto"/>
        <w:jc w:val="both"/>
        <w:rPr>
          <w:rFonts w:cstheme="minorHAnsi"/>
          <w:color w:val="000000"/>
        </w:rPr>
      </w:pPr>
      <w:proofErr w:type="gramStart"/>
      <w:r w:rsidRPr="007D385C">
        <w:rPr>
          <w:rFonts w:cstheme="minorHAnsi"/>
          <w:color w:val="000000"/>
        </w:rPr>
        <w:t>6.</w:t>
      </w:r>
      <w:r w:rsidR="00BF077C" w:rsidRPr="007D385C">
        <w:rPr>
          <w:rFonts w:cstheme="minorHAnsi"/>
          <w:color w:val="000000"/>
        </w:rPr>
        <w:t xml:space="preserve">4 </w:t>
      </w:r>
      <w:r w:rsidRPr="007D385C">
        <w:rPr>
          <w:rFonts w:cstheme="minorHAnsi"/>
          <w:color w:val="000000"/>
        </w:rPr>
        <w:t>Prazo</w:t>
      </w:r>
      <w:proofErr w:type="gramEnd"/>
      <w:r w:rsidRPr="007D385C">
        <w:rPr>
          <w:rFonts w:cstheme="minorHAnsi"/>
          <w:color w:val="000000"/>
        </w:rPr>
        <w:t xml:space="preserve"> da entrega dos bens:</w:t>
      </w:r>
    </w:p>
    <w:p w:rsidR="00236D30" w:rsidRDefault="002204DC" w:rsidP="006142D3">
      <w:pPr>
        <w:spacing w:before="120" w:after="120" w:line="360" w:lineRule="auto"/>
        <w:ind w:left="426"/>
        <w:jc w:val="both"/>
        <w:rPr>
          <w:color w:val="000000"/>
        </w:rPr>
      </w:pPr>
      <w:r w:rsidRPr="002204DC">
        <w:rPr>
          <w:rFonts w:cstheme="minorHAnsi"/>
          <w:bCs/>
          <w:noProof/>
          <w:color w:val="000000" w:themeColor="text1"/>
        </w:rPr>
        <w:pict>
          <v:rect id="Retângulo 21" o:spid="_x0000_s1069" style="position:absolute;left:0;text-align:left;margin-left:0;margin-top:4.7pt;width:6.3pt;height:6.65pt;z-index:251632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" fillcolor="black [3213]" strokeweight="1pt">
            <w10:wrap anchorx="margin"/>
          </v:rect>
        </w:pict>
      </w:r>
      <w:r w:rsidR="008C6659" w:rsidRPr="5C2724D5">
        <w:rPr>
          <w:color w:val="000000"/>
        </w:rPr>
        <w:t>Entrega i</w:t>
      </w:r>
      <w:r w:rsidR="00820388" w:rsidRPr="5C2724D5">
        <w:rPr>
          <w:color w:val="000000"/>
        </w:rPr>
        <w:t>ntegral</w:t>
      </w:r>
      <w:r w:rsidR="733993CA" w:rsidRPr="5C2724D5">
        <w:rPr>
          <w:color w:val="000000"/>
        </w:rPr>
        <w:t>, no prazo de até 30 dias após o recebimento da ordem de fornecimento.</w:t>
      </w:r>
    </w:p>
    <w:p w:rsidR="00E73494" w:rsidRPr="007D385C"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59" o:spid="_x0000_s1068" style="position:absolute;left:0;text-align:left;margin-left:.15pt;margin-top:1.45pt;width:6.3pt;height:6.65pt;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" filled="f" strokecolor="windowText" strokeweight="1pt">
            <v:path arrowok="t"/>
            <w10:wrap anchorx="margin"/>
          </v:rect>
        </w:pict>
      </w:r>
      <w:r w:rsidR="001F33E3" w:rsidRPr="007D385C">
        <w:rPr>
          <w:rFonts w:cstheme="minorHAnsi"/>
          <w:color w:val="000000"/>
        </w:rPr>
        <w:t>Sob demanda</w:t>
      </w:r>
      <w:r w:rsidR="0022559F" w:rsidRPr="007D385C">
        <w:rPr>
          <w:rFonts w:cstheme="minorHAnsi"/>
          <w:color w:val="000000"/>
        </w:rPr>
        <w:t>, com quantidades estimadas</w:t>
      </w:r>
      <w:r w:rsidR="00236D30">
        <w:rPr>
          <w:rFonts w:cstheme="minorHAnsi"/>
          <w:color w:val="000000"/>
        </w:rPr>
        <w:t>.</w:t>
      </w:r>
    </w:p>
    <w:p w:rsidR="00E73494" w:rsidRPr="007D385C" w:rsidRDefault="002204DC" w:rsidP="006142D3">
      <w:pPr>
        <w:spacing w:before="120" w:after="120" w:line="360" w:lineRule="auto"/>
        <w:ind w:firstLine="708"/>
        <w:jc w:val="both"/>
        <w:rPr>
          <w:rFonts w:cstheme="minorHAnsi"/>
          <w:color w:val="000000"/>
        </w:rPr>
      </w:pPr>
      <w:r w:rsidRPr="002204DC">
        <w:rPr>
          <w:rFonts w:cstheme="minorHAnsi"/>
          <w:bCs/>
          <w:noProof/>
          <w:color w:val="000000" w:themeColor="text1"/>
        </w:rPr>
        <w:pict>
          <v:rect id="Retângulo 58" o:spid="_x0000_s1067" style="position:absolute;left:0;text-align:left;margin-left:19.3pt;margin-top:5.45pt;width:6.3pt;height:6.65pt;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" filled="f" strokecolor="windowText" strokeweight="1pt">
            <v:path arrowok="t"/>
            <w10:wrap anchorx="margin"/>
          </v:rect>
        </w:pict>
      </w:r>
      <w:r w:rsidR="00236D30">
        <w:rPr>
          <w:rFonts w:cstheme="minorHAnsi"/>
          <w:color w:val="000000"/>
        </w:rPr>
        <w:t>Sem</w:t>
      </w:r>
      <w:r w:rsidR="00E73494" w:rsidRPr="007D385C">
        <w:rPr>
          <w:rFonts w:cstheme="minorHAnsi"/>
          <w:color w:val="000000"/>
        </w:rPr>
        <w:t xml:space="preserve"> quantidade mínima por pedido</w:t>
      </w:r>
      <w:r w:rsidR="00236D30">
        <w:rPr>
          <w:rFonts w:cstheme="minorHAnsi"/>
          <w:color w:val="000000"/>
        </w:rPr>
        <w:t>.</w:t>
      </w:r>
    </w:p>
    <w:p w:rsidR="00E73494" w:rsidRDefault="002204DC" w:rsidP="006142D3">
      <w:pPr>
        <w:spacing w:before="120" w:after="120" w:line="360" w:lineRule="auto"/>
        <w:ind w:left="1" w:firstLine="708"/>
        <w:jc w:val="both"/>
        <w:rPr>
          <w:rFonts w:cstheme="minorHAnsi"/>
          <w:color w:val="000000"/>
        </w:rPr>
      </w:pPr>
      <w:r w:rsidRPr="002204DC">
        <w:rPr>
          <w:rFonts w:cstheme="minorHAnsi"/>
          <w:bCs/>
          <w:noProof/>
          <w:color w:val="000000" w:themeColor="text1"/>
        </w:rPr>
        <w:pict>
          <v:rect id="Retângulo 57" o:spid="_x0000_s1066" style="position:absolute;left:0;text-align:left;margin-left:19.3pt;margin-top:2.15pt;width:6.3pt;height:6.65pt;z-index:25163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" filled="f" strokecolor="windowText" strokeweight="1pt">
            <v:path arrowok="t"/>
            <w10:wrap anchorx="margin"/>
          </v:rect>
        </w:pict>
      </w:r>
      <w:r w:rsidR="00236D30">
        <w:rPr>
          <w:rFonts w:cstheme="minorHAnsi"/>
          <w:color w:val="000000"/>
        </w:rPr>
        <w:t>Com</w:t>
      </w:r>
      <w:r w:rsidR="00E73494" w:rsidRPr="007D385C">
        <w:rPr>
          <w:rFonts w:cstheme="minorHAnsi"/>
          <w:color w:val="000000"/>
        </w:rPr>
        <w:t xml:space="preserve"> quantidade mínima por pedido</w:t>
      </w:r>
    </w:p>
    <w:p w:rsidR="001F33E3"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56" o:spid="_x0000_s1065" style="position:absolute;left:0;text-align:left;margin-left:.75pt;margin-top:3.2pt;width:6.3pt;height:6.65pt;z-index:25163417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" filled="f" strokecolor="windowText" strokeweight="1pt">
            <v:path arrowok="t"/>
            <w10:wrap anchorx="margin"/>
          </v:rect>
        </w:pict>
      </w:r>
      <w:r w:rsidR="001017B5" w:rsidRPr="007D385C">
        <w:rPr>
          <w:rFonts w:cstheme="minorHAnsi"/>
          <w:color w:val="000000"/>
        </w:rPr>
        <w:t>Programada</w:t>
      </w:r>
      <w:r w:rsidR="00236D30">
        <w:rPr>
          <w:rFonts w:cstheme="minorHAnsi"/>
          <w:color w:val="000000"/>
        </w:rPr>
        <w:t>.</w:t>
      </w:r>
    </w:p>
    <w:p w:rsidR="0012006E" w:rsidRDefault="0012006E" w:rsidP="5C2724D5">
      <w:pPr>
        <w:spacing w:before="120" w:after="120" w:line="360" w:lineRule="auto"/>
        <w:jc w:val="both"/>
        <w:rPr>
          <w:rFonts w:eastAsia="Times New Roman" w:cs="Calibri"/>
          <w:color w:val="000000" w:themeColor="text1"/>
          <w:highlight w:val="yellow"/>
        </w:rPr>
      </w:pPr>
      <w:r w:rsidRPr="5C2724D5">
        <w:rPr>
          <w:color w:val="000000" w:themeColor="text1"/>
        </w:rPr>
        <w:t>6.</w:t>
      </w:r>
      <w:r w:rsidR="00BF077C" w:rsidRPr="5C2724D5">
        <w:rPr>
          <w:color w:val="000000" w:themeColor="text1"/>
        </w:rPr>
        <w:t>5</w:t>
      </w:r>
      <w:r w:rsidRPr="5C2724D5">
        <w:rPr>
          <w:color w:val="000000" w:themeColor="text1"/>
        </w:rPr>
        <w:t xml:space="preserve"> </w:t>
      </w:r>
      <w:r w:rsidR="00DB061F">
        <w:rPr>
          <w:color w:val="000000" w:themeColor="text1"/>
        </w:rPr>
        <w:tab/>
      </w:r>
      <w:r w:rsidR="00684F23" w:rsidRPr="5C2724D5">
        <w:rPr>
          <w:color w:val="000000" w:themeColor="text1"/>
        </w:rPr>
        <w:t xml:space="preserve">Local de entrega dos bens: </w:t>
      </w:r>
      <w:r w:rsidR="60343EC7" w:rsidRPr="5C2724D5">
        <w:rPr>
          <w:rFonts w:ascii="Calibri" w:eastAsia="Calibri" w:hAnsi="Calibri" w:cs="Calibri"/>
          <w:color w:val="000000" w:themeColor="text1"/>
        </w:rPr>
        <w:t xml:space="preserve">Unidade de Patrimônio e Almoxarifado, situada na situada na Rua Leopoldo Fróes, 86 -Porto Alegre – Floresta - CEP: </w:t>
      </w:r>
      <w:proofErr w:type="gramStart"/>
      <w:r w:rsidR="60343EC7" w:rsidRPr="5C2724D5">
        <w:rPr>
          <w:rFonts w:ascii="Calibri" w:eastAsia="Calibri" w:hAnsi="Calibri" w:cs="Calibri"/>
          <w:color w:val="000000" w:themeColor="text1"/>
        </w:rPr>
        <w:t>90220-090, telefone (51)</w:t>
      </w:r>
      <w:proofErr w:type="gramEnd"/>
      <w:r w:rsidR="60343EC7" w:rsidRPr="5C2724D5">
        <w:rPr>
          <w:rFonts w:ascii="Calibri" w:eastAsia="Calibri" w:hAnsi="Calibri" w:cs="Calibri"/>
          <w:color w:val="000000" w:themeColor="text1"/>
        </w:rPr>
        <w:t xml:space="preserve"> 32952090 / 32952080.</w:t>
      </w:r>
    </w:p>
    <w:p w:rsidR="60343EC7" w:rsidRDefault="60343EC7" w:rsidP="5C2724D5">
      <w:pPr>
        <w:spacing w:before="120" w:after="120" w:line="360" w:lineRule="auto"/>
        <w:ind w:left="284"/>
        <w:jc w:val="both"/>
      </w:pPr>
      <w:r w:rsidRPr="5C2724D5">
        <w:rPr>
          <w:rFonts w:ascii="Calibri" w:eastAsia="Calibri" w:hAnsi="Calibri" w:cs="Calibri"/>
          <w:color w:val="000000" w:themeColor="text1"/>
        </w:rPr>
        <w:t>6.5.1 A entrega deve ser efetuada de segunda a sexta-feira, das 09:00h às 17:00h e deverá ser agendada com antecedência mínima de 2 dias úteis.</w:t>
      </w:r>
    </w:p>
    <w:p w:rsidR="007D1300" w:rsidRPr="007D385C" w:rsidRDefault="007D1300" w:rsidP="006142D3">
      <w:pPr>
        <w:spacing w:before="120" w:after="120" w:line="360" w:lineRule="auto"/>
        <w:jc w:val="both"/>
        <w:rPr>
          <w:rFonts w:eastAsia="Times New Roman" w:cstheme="minorHAnsi"/>
          <w:color w:val="000000"/>
          <w:lang w:eastAsia="pt-BR"/>
        </w:rPr>
      </w:pPr>
      <w:r w:rsidRPr="007D385C">
        <w:rPr>
          <w:rFonts w:eastAsia="Times New Roman" w:cstheme="minorHAnsi"/>
          <w:lang w:eastAsia="pt-BR"/>
        </w:rPr>
        <w:t>6.</w:t>
      </w:r>
      <w:r w:rsidR="00BF077C" w:rsidRPr="007D385C">
        <w:rPr>
          <w:rFonts w:eastAsia="Times New Roman" w:cstheme="minorHAnsi"/>
          <w:lang w:eastAsia="pt-BR"/>
        </w:rPr>
        <w:t>6</w:t>
      </w:r>
      <w:r w:rsidRPr="007D385C">
        <w:rPr>
          <w:rFonts w:eastAsia="Times New Roman" w:cstheme="minorHAnsi"/>
          <w:lang w:eastAsia="pt-BR"/>
        </w:rPr>
        <w:t xml:space="preserve"> </w:t>
      </w:r>
      <w:r w:rsidR="00DB061F">
        <w:rPr>
          <w:rFonts w:eastAsia="Times New Roman" w:cstheme="minorHAnsi"/>
          <w:lang w:eastAsia="pt-BR"/>
        </w:rPr>
        <w:tab/>
      </w:r>
      <w:r w:rsidRPr="007D385C">
        <w:rPr>
          <w:rFonts w:eastAsia="Times New Roman" w:cstheme="minorHAnsi"/>
          <w:color w:val="000000"/>
          <w:lang w:eastAsia="pt-BR"/>
        </w:rPr>
        <w:t xml:space="preserve">A entrega dos bens deverá observar a quantidade total indicada na Ordem de Fornecimento expedida, dentro do prazo. </w:t>
      </w:r>
    </w:p>
    <w:p w:rsidR="006139B8" w:rsidRPr="007D385C" w:rsidRDefault="00E71EDE" w:rsidP="006142D3">
      <w:pPr>
        <w:spacing w:before="120" w:after="120" w:line="360" w:lineRule="auto"/>
        <w:jc w:val="both"/>
        <w:rPr>
          <w:rFonts w:cstheme="minorHAnsi"/>
        </w:rPr>
      </w:pPr>
      <w:r w:rsidRPr="007D385C">
        <w:rPr>
          <w:rFonts w:cstheme="minorHAnsi"/>
        </w:rPr>
        <w:t>6.</w:t>
      </w:r>
      <w:r w:rsidR="00BF077C" w:rsidRPr="007D385C">
        <w:rPr>
          <w:rFonts w:cstheme="minorHAnsi"/>
        </w:rPr>
        <w:t>7</w:t>
      </w:r>
      <w:r w:rsidR="006139B8" w:rsidRPr="007D385C">
        <w:rPr>
          <w:rFonts w:cstheme="minorHAnsi"/>
        </w:rPr>
        <w:t xml:space="preserve"> </w:t>
      </w:r>
      <w:r w:rsidR="00DB061F">
        <w:rPr>
          <w:rFonts w:cstheme="minorHAnsi"/>
        </w:rPr>
        <w:tab/>
      </w:r>
      <w:r w:rsidR="006139B8" w:rsidRPr="007D385C">
        <w:rPr>
          <w:rFonts w:cstheme="minorHAnsi"/>
        </w:rPr>
        <w:t>Instalação dos bens/equipamentos (embutida na compra)</w:t>
      </w:r>
    </w:p>
    <w:p w:rsidR="006139B8" w:rsidRPr="007D385C" w:rsidRDefault="002204DC" w:rsidP="006142D3">
      <w:pPr>
        <w:spacing w:before="120" w:after="120" w:line="360" w:lineRule="auto"/>
        <w:ind w:left="567"/>
        <w:jc w:val="both"/>
        <w:rPr>
          <w:rFonts w:cstheme="minorHAnsi"/>
        </w:rPr>
      </w:pPr>
      <w:r w:rsidRPr="002204DC">
        <w:rPr>
          <w:rFonts w:cstheme="minorHAnsi"/>
          <w:bCs/>
          <w:noProof/>
        </w:rPr>
        <w:pict>
          <v:rect id="Retângulo 54" o:spid="_x0000_s1064" style="position:absolute;left:0;text-align:left;margin-left:1.5pt;margin-top:3.75pt;width:6.3pt;height:6.6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" filled="f" strokecolor="windowText" strokeweight="1pt">
            <v:path arrowok="t"/>
            <w10:wrap anchorx="margin"/>
          </v:rect>
        </w:pict>
      </w:r>
      <w:r w:rsidR="006139B8" w:rsidRPr="00DB061F">
        <w:rPr>
          <w:rFonts w:cstheme="minorHAnsi"/>
        </w:rPr>
        <w:t>Não haverá instalação</w:t>
      </w:r>
    </w:p>
    <w:p w:rsidR="006139B8" w:rsidRDefault="002204DC" w:rsidP="009F5B7C">
      <w:pPr>
        <w:spacing w:before="120" w:after="120" w:line="360" w:lineRule="auto"/>
        <w:ind w:left="567"/>
        <w:jc w:val="both"/>
        <w:rPr>
          <w:rFonts w:cstheme="minorHAnsi"/>
        </w:rPr>
      </w:pPr>
      <w:r w:rsidRPr="002204DC">
        <w:rPr>
          <w:rFonts w:cstheme="minorHAnsi"/>
          <w:bCs/>
          <w:noProof/>
        </w:rPr>
        <w:lastRenderedPageBreak/>
        <w:pict>
          <v:rect id="Retângulo 23" o:spid="_x0000_s1063" style="position:absolute;left:0;text-align:left;margin-left:88.8pt;margin-top:5.8pt;width:6.3pt;height:6.65pt;z-index:2516536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" fillcolor="black [3213]" strokeweight="1pt">
            <w10:wrap anchorx="margin"/>
          </v:rect>
        </w:pict>
      </w:r>
      <w:r w:rsidR="006139B8" w:rsidRPr="007D385C">
        <w:rPr>
          <w:rFonts w:cstheme="minorHAnsi"/>
        </w:rPr>
        <w:t>Haverá instalação</w:t>
      </w:r>
      <w:r w:rsidR="00C101BF">
        <w:rPr>
          <w:rFonts w:cstheme="minorHAnsi"/>
        </w:rPr>
        <w:t>.</w:t>
      </w:r>
    </w:p>
    <w:p w:rsidR="007A2331" w:rsidRPr="00662A74" w:rsidRDefault="007A2331" w:rsidP="009F5B7C">
      <w:pPr>
        <w:numPr>
          <w:ilvl w:val="0"/>
          <w:numId w:val="23"/>
        </w:numPr>
        <w:tabs>
          <w:tab w:val="clear" w:pos="720"/>
          <w:tab w:val="num" w:pos="993"/>
        </w:tabs>
        <w:spacing w:before="120" w:after="120" w:line="360" w:lineRule="auto"/>
        <w:ind w:hanging="153"/>
        <w:jc w:val="both"/>
        <w:rPr>
          <w:color w:val="000000"/>
        </w:rPr>
      </w:pPr>
      <w:r w:rsidRPr="2753D44D">
        <w:rPr>
          <w:color w:val="000000" w:themeColor="text1"/>
        </w:rPr>
        <w:t xml:space="preserve">As licenças deverão ser instaladas pela </w:t>
      </w:r>
      <w:r w:rsidR="00E72960" w:rsidRPr="2753D44D">
        <w:rPr>
          <w:color w:val="000000" w:themeColor="text1"/>
        </w:rPr>
        <w:t>CONTRATADA</w:t>
      </w:r>
      <w:r w:rsidR="00350947" w:rsidRPr="2753D44D">
        <w:rPr>
          <w:color w:val="000000" w:themeColor="text1"/>
        </w:rPr>
        <w:t xml:space="preserve">, </w:t>
      </w:r>
      <w:r w:rsidR="73E777F3" w:rsidRPr="2753D44D">
        <w:rPr>
          <w:color w:val="000000" w:themeColor="text1"/>
        </w:rPr>
        <w:t xml:space="preserve">de forma remota, </w:t>
      </w:r>
      <w:r w:rsidR="00350947" w:rsidRPr="2753D44D">
        <w:rPr>
          <w:color w:val="000000" w:themeColor="text1"/>
        </w:rPr>
        <w:t xml:space="preserve">sem ônus adicional </w:t>
      </w:r>
      <w:r w:rsidR="00E72960" w:rsidRPr="2753D44D">
        <w:rPr>
          <w:color w:val="000000" w:themeColor="text1"/>
        </w:rPr>
        <w:t xml:space="preserve">para a CONTRATANTE, </w:t>
      </w:r>
      <w:r w:rsidRPr="2753D44D">
        <w:rPr>
          <w:color w:val="000000" w:themeColor="text1"/>
        </w:rPr>
        <w:t>na infraestrutura Alcatel Lucent Omni PCX do MPRS.</w:t>
      </w:r>
    </w:p>
    <w:p w:rsidR="007A2331" w:rsidRPr="00662A74" w:rsidRDefault="007A2331" w:rsidP="009F5B7C">
      <w:pPr>
        <w:numPr>
          <w:ilvl w:val="0"/>
          <w:numId w:val="23"/>
        </w:numPr>
        <w:tabs>
          <w:tab w:val="clear" w:pos="720"/>
          <w:tab w:val="num" w:pos="993"/>
        </w:tabs>
        <w:spacing w:before="120" w:after="120" w:line="360" w:lineRule="auto"/>
        <w:ind w:hanging="153"/>
        <w:jc w:val="both"/>
        <w:rPr>
          <w:rFonts w:cstheme="minorHAnsi"/>
          <w:color w:val="000000"/>
        </w:rPr>
      </w:pPr>
      <w:r w:rsidRPr="00662A74">
        <w:rPr>
          <w:rFonts w:cstheme="minorHAnsi"/>
          <w:color w:val="000000"/>
        </w:rPr>
        <w:t>O momento da instalação deverá ser acertado</w:t>
      </w:r>
      <w:r w:rsidR="00733EC6" w:rsidRPr="00662A74">
        <w:rPr>
          <w:rFonts w:cstheme="minorHAnsi"/>
          <w:color w:val="000000"/>
        </w:rPr>
        <w:t xml:space="preserve"> </w:t>
      </w:r>
      <w:r w:rsidRPr="00662A74">
        <w:rPr>
          <w:rFonts w:cstheme="minorHAnsi"/>
          <w:color w:val="000000"/>
        </w:rPr>
        <w:t xml:space="preserve">com a equipe técnica do MPRS, </w:t>
      </w:r>
      <w:r w:rsidR="00733EC6" w:rsidRPr="00662A74">
        <w:rPr>
          <w:rFonts w:cstheme="minorHAnsi"/>
          <w:color w:val="000000"/>
        </w:rPr>
        <w:t xml:space="preserve">após emissão da ordem de fornecimento, </w:t>
      </w:r>
      <w:r w:rsidRPr="00662A74">
        <w:rPr>
          <w:rFonts w:cstheme="minorHAnsi"/>
          <w:color w:val="000000"/>
        </w:rPr>
        <w:t>mediante agendamento.</w:t>
      </w:r>
    </w:p>
    <w:p w:rsidR="007A2331" w:rsidRPr="00662A74" w:rsidRDefault="007A2331" w:rsidP="009F5B7C">
      <w:pPr>
        <w:numPr>
          <w:ilvl w:val="0"/>
          <w:numId w:val="23"/>
        </w:numPr>
        <w:tabs>
          <w:tab w:val="clear" w:pos="720"/>
          <w:tab w:val="num" w:pos="993"/>
        </w:tabs>
        <w:spacing w:before="120" w:after="120" w:line="360" w:lineRule="auto"/>
        <w:ind w:hanging="153"/>
        <w:jc w:val="both"/>
        <w:rPr>
          <w:rFonts w:cstheme="minorHAnsi"/>
          <w:color w:val="000000"/>
        </w:rPr>
      </w:pPr>
      <w:r w:rsidRPr="00662A74">
        <w:rPr>
          <w:rFonts w:cstheme="minorHAnsi"/>
          <w:color w:val="000000"/>
        </w:rPr>
        <w:t>O prazo de instalação deverá ser de até 30 dias após a emissão da ordem de fornecimento expedida pelo contratante</w:t>
      </w:r>
      <w:r w:rsidR="00C343F2">
        <w:rPr>
          <w:rFonts w:cstheme="minorHAnsi"/>
          <w:color w:val="000000"/>
        </w:rPr>
        <w:t xml:space="preserve"> e a entrega dos equipamentos.</w:t>
      </w:r>
    </w:p>
    <w:p w:rsidR="003E000A" w:rsidRPr="007D385C" w:rsidRDefault="00A63CDE" w:rsidP="009F5B7C">
      <w:pPr>
        <w:spacing w:before="120" w:after="120" w:line="360" w:lineRule="auto"/>
        <w:jc w:val="both"/>
        <w:rPr>
          <w:rFonts w:cstheme="minorHAnsi"/>
          <w:color w:val="000000"/>
        </w:rPr>
      </w:pPr>
      <w:r w:rsidRPr="007D385C">
        <w:rPr>
          <w:rFonts w:cstheme="minorHAnsi"/>
          <w:color w:val="000000"/>
        </w:rPr>
        <w:t>6.</w:t>
      </w:r>
      <w:r w:rsidR="00BF077C" w:rsidRPr="007D385C">
        <w:rPr>
          <w:rFonts w:cstheme="minorHAnsi"/>
          <w:color w:val="000000"/>
        </w:rPr>
        <w:t>8</w:t>
      </w:r>
      <w:r w:rsidRPr="007D385C">
        <w:rPr>
          <w:rFonts w:cstheme="minorHAnsi"/>
          <w:color w:val="000000"/>
        </w:rPr>
        <w:t xml:space="preserve"> </w:t>
      </w:r>
      <w:r w:rsidR="00DB061F">
        <w:rPr>
          <w:rFonts w:cstheme="minorHAnsi"/>
          <w:color w:val="000000"/>
        </w:rPr>
        <w:tab/>
      </w:r>
      <w:r w:rsidR="00387964" w:rsidRPr="007D385C">
        <w:rPr>
          <w:rFonts w:cstheme="minorHAnsi"/>
          <w:color w:val="000000"/>
        </w:rPr>
        <w:t>Recebimento</w:t>
      </w:r>
      <w:r w:rsidR="00C52582" w:rsidRPr="007D385C">
        <w:rPr>
          <w:rFonts w:cstheme="minorHAnsi"/>
          <w:color w:val="000000"/>
        </w:rPr>
        <w:t>:</w:t>
      </w:r>
    </w:p>
    <w:p w:rsidR="00C52582" w:rsidRPr="007D385C" w:rsidRDefault="00C52582" w:rsidP="009F5B7C">
      <w:pPr>
        <w:pStyle w:val="NormalWeb"/>
        <w:spacing w:before="120" w:beforeAutospacing="0" w:after="120" w:afterAutospacing="0" w:line="360" w:lineRule="auto"/>
        <w:ind w:left="284"/>
        <w:jc w:val="both"/>
        <w:rPr>
          <w:rFonts w:asciiTheme="minorHAnsi" w:hAnsiTheme="minorHAnsi" w:cstheme="minorHAnsi"/>
          <w:sz w:val="22"/>
          <w:szCs w:val="22"/>
        </w:rPr>
      </w:pPr>
      <w:r w:rsidRPr="007D385C">
        <w:rPr>
          <w:rFonts w:asciiTheme="minorHAnsi" w:hAnsiTheme="minorHAnsi" w:cstheme="minorHAnsi"/>
          <w:color w:val="000000"/>
          <w:sz w:val="22"/>
          <w:szCs w:val="22"/>
        </w:rPr>
        <w:t>a) provisoriamente</w:t>
      </w:r>
      <w:r w:rsidR="009A6967">
        <w:rPr>
          <w:rFonts w:asciiTheme="minorHAnsi" w:hAnsiTheme="minorHAnsi" w:cstheme="minorHAnsi"/>
          <w:color w:val="000000"/>
          <w:sz w:val="22"/>
          <w:szCs w:val="22"/>
        </w:rPr>
        <w:t>,</w:t>
      </w:r>
      <w:r w:rsidRPr="007D385C">
        <w:rPr>
          <w:rFonts w:asciiTheme="minorHAnsi" w:hAnsiTheme="minorHAnsi" w:cstheme="minorHAnsi"/>
          <w:color w:val="000000"/>
          <w:sz w:val="22"/>
          <w:szCs w:val="22"/>
        </w:rPr>
        <w:t xml:space="preserve"> </w:t>
      </w:r>
      <w:r w:rsidR="00BF385C">
        <w:rPr>
          <w:rFonts w:asciiTheme="minorHAnsi" w:hAnsiTheme="minorHAnsi" w:cstheme="minorHAnsi"/>
          <w:color w:val="000000"/>
          <w:sz w:val="22"/>
          <w:szCs w:val="22"/>
        </w:rPr>
        <w:t xml:space="preserve">após </w:t>
      </w:r>
      <w:r w:rsidR="00D015EB" w:rsidRPr="00602639">
        <w:rPr>
          <w:rFonts w:asciiTheme="minorHAnsi" w:hAnsiTheme="minorHAnsi" w:cstheme="minorHAnsi"/>
          <w:color w:val="000000"/>
          <w:sz w:val="22"/>
          <w:szCs w:val="22"/>
        </w:rPr>
        <w:t>a instalação das licenças e a conclusão de testes</w:t>
      </w:r>
      <w:r w:rsidR="00732E2B" w:rsidRPr="00602639">
        <w:rPr>
          <w:rFonts w:asciiTheme="minorHAnsi" w:hAnsiTheme="minorHAnsi" w:cstheme="minorHAnsi"/>
          <w:color w:val="000000"/>
          <w:sz w:val="22"/>
          <w:szCs w:val="22"/>
        </w:rPr>
        <w:t xml:space="preserve"> previstos no item 6.7</w:t>
      </w:r>
      <w:r w:rsidR="00662A74">
        <w:rPr>
          <w:rFonts w:asciiTheme="minorHAnsi" w:hAnsiTheme="minorHAnsi" w:cstheme="minorHAnsi"/>
          <w:color w:val="000000"/>
          <w:sz w:val="22"/>
          <w:szCs w:val="22"/>
        </w:rPr>
        <w:t xml:space="preserve"> deste Termo</w:t>
      </w:r>
      <w:r w:rsidR="00732E2B" w:rsidRPr="00602639">
        <w:rPr>
          <w:rFonts w:asciiTheme="minorHAnsi" w:hAnsiTheme="minorHAnsi" w:cstheme="minorHAnsi"/>
          <w:color w:val="000000"/>
          <w:sz w:val="22"/>
          <w:szCs w:val="22"/>
        </w:rPr>
        <w:t xml:space="preserve">, </w:t>
      </w:r>
      <w:r w:rsidR="00B9487D" w:rsidRPr="00602639">
        <w:rPr>
          <w:rFonts w:asciiTheme="minorHAnsi" w:hAnsiTheme="minorHAnsi" w:cstheme="minorHAnsi"/>
          <w:color w:val="000000"/>
          <w:sz w:val="22"/>
          <w:szCs w:val="22"/>
        </w:rPr>
        <w:t>para posterior</w:t>
      </w:r>
      <w:r w:rsidR="00B9487D" w:rsidRPr="007D385C">
        <w:rPr>
          <w:rFonts w:asciiTheme="minorHAnsi" w:hAnsiTheme="minorHAnsi" w:cstheme="minorHAnsi"/>
          <w:sz w:val="22"/>
          <w:szCs w:val="22"/>
        </w:rPr>
        <w:t xml:space="preserve"> verificação de sua conformidade com as especificações;</w:t>
      </w:r>
    </w:p>
    <w:p w:rsidR="00262DD7" w:rsidRDefault="00C52582" w:rsidP="009F5B7C">
      <w:pPr>
        <w:spacing w:before="120" w:after="120" w:line="360" w:lineRule="auto"/>
        <w:ind w:left="284"/>
        <w:jc w:val="both"/>
        <w:rPr>
          <w:rFonts w:eastAsia="Segoe UI" w:cstheme="minorHAnsi"/>
        </w:rPr>
      </w:pPr>
      <w:r w:rsidRPr="007D385C">
        <w:rPr>
          <w:rFonts w:cstheme="minorHAnsi"/>
          <w:color w:val="000000"/>
        </w:rPr>
        <w:t xml:space="preserve">b) definitivamente, </w:t>
      </w:r>
      <w:r w:rsidR="00D57893">
        <w:rPr>
          <w:rFonts w:cstheme="minorHAnsi"/>
          <w:color w:val="000000"/>
        </w:rPr>
        <w:t xml:space="preserve">15 (quinze) dias </w:t>
      </w:r>
      <w:r w:rsidRPr="007D385C">
        <w:rPr>
          <w:rFonts w:cstheme="minorHAnsi"/>
          <w:color w:val="000000"/>
        </w:rPr>
        <w:t>após o recebimento provisório</w:t>
      </w:r>
      <w:r w:rsidR="00204CB8">
        <w:rPr>
          <w:rFonts w:cstheme="minorHAnsi"/>
          <w:color w:val="000000"/>
        </w:rPr>
        <w:t xml:space="preserve"> e</w:t>
      </w:r>
      <w:r w:rsidR="001607C4" w:rsidRPr="007D385C">
        <w:rPr>
          <w:rFonts w:cstheme="minorHAnsi"/>
          <w:color w:val="000000"/>
        </w:rPr>
        <w:t xml:space="preserve"> </w:t>
      </w:r>
      <w:r w:rsidR="001607C4" w:rsidRPr="007D385C">
        <w:rPr>
          <w:rFonts w:eastAsia="Segoe UI" w:cstheme="minorHAnsi"/>
        </w:rPr>
        <w:t>depois da verificação da sua qualidade, quantidade e consequente aceitação.</w:t>
      </w:r>
    </w:p>
    <w:p w:rsidR="00C71F90" w:rsidRDefault="00D026DB" w:rsidP="009F5B7C">
      <w:pPr>
        <w:spacing w:before="120" w:after="120" w:line="360" w:lineRule="auto"/>
        <w:jc w:val="both"/>
        <w:rPr>
          <w:rFonts w:cstheme="minorHAnsi"/>
          <w:color w:val="000000" w:themeColor="text1"/>
          <w:lang w:eastAsia="pt-BR"/>
        </w:rPr>
      </w:pPr>
      <w:r w:rsidRPr="007D385C">
        <w:rPr>
          <w:rFonts w:cstheme="minorHAnsi"/>
          <w:color w:val="000000" w:themeColor="text1"/>
          <w:lang w:eastAsia="pt-BR"/>
        </w:rPr>
        <w:t>6.</w:t>
      </w:r>
      <w:r w:rsidR="00BF077C" w:rsidRPr="007D385C">
        <w:rPr>
          <w:rFonts w:cstheme="minorHAnsi"/>
          <w:color w:val="000000" w:themeColor="text1"/>
          <w:lang w:eastAsia="pt-BR"/>
        </w:rPr>
        <w:t>8</w:t>
      </w:r>
      <w:r w:rsidR="00E71EDE" w:rsidRPr="007D385C">
        <w:rPr>
          <w:rFonts w:cstheme="minorHAnsi"/>
          <w:color w:val="000000" w:themeColor="text1"/>
          <w:lang w:eastAsia="pt-BR"/>
        </w:rPr>
        <w:t>.</w:t>
      </w:r>
      <w:r w:rsidR="00D24714">
        <w:rPr>
          <w:rFonts w:cstheme="minorHAnsi"/>
          <w:color w:val="000000" w:themeColor="text1"/>
          <w:lang w:eastAsia="pt-BR"/>
        </w:rPr>
        <w:t>1</w:t>
      </w:r>
      <w:r w:rsidRPr="007D385C">
        <w:rPr>
          <w:rFonts w:cstheme="minorHAnsi"/>
          <w:color w:val="000000" w:themeColor="text1"/>
          <w:lang w:eastAsia="pt-BR"/>
        </w:rPr>
        <w:t xml:space="preserve"> </w:t>
      </w:r>
      <w:r w:rsidR="00C71F90" w:rsidRPr="007D385C">
        <w:rPr>
          <w:rFonts w:cstheme="minorHAnsi"/>
          <w:color w:val="000000" w:themeColor="text1"/>
          <w:lang w:eastAsia="pt-BR"/>
        </w:rPr>
        <w:t xml:space="preserve">Caso não estejam de acordo com o exigido, os bens serão devolvidos à contratada, que terá o prazo de </w:t>
      </w:r>
      <w:r w:rsidR="00D57893">
        <w:rPr>
          <w:rFonts w:cstheme="minorHAnsi"/>
          <w:color w:val="000000"/>
        </w:rPr>
        <w:t>15 (quinze)</w:t>
      </w:r>
      <w:r w:rsidR="00C71F90" w:rsidRPr="007D385C">
        <w:rPr>
          <w:rFonts w:cstheme="minorHAnsi"/>
          <w:i/>
          <w:iCs/>
          <w:color w:val="7F7F7F" w:themeColor="text1" w:themeTint="80"/>
          <w:lang w:eastAsia="pt-BR"/>
        </w:rPr>
        <w:t xml:space="preserve"> </w:t>
      </w:r>
      <w:r w:rsidR="00C71F90" w:rsidRPr="007D385C">
        <w:rPr>
          <w:rFonts w:cstheme="minorHAnsi"/>
          <w:color w:val="000000" w:themeColor="text1"/>
          <w:lang w:eastAsia="pt-BR"/>
        </w:rPr>
        <w:t>dias</w:t>
      </w:r>
      <w:r w:rsidR="001607C4" w:rsidRPr="007D385C">
        <w:rPr>
          <w:rFonts w:cstheme="minorHAnsi"/>
          <w:color w:val="000000" w:themeColor="text1"/>
          <w:lang w:eastAsia="pt-BR"/>
        </w:rPr>
        <w:t>, a contar da notificação,</w:t>
      </w:r>
      <w:r w:rsidR="00C71F90" w:rsidRPr="007D385C">
        <w:rPr>
          <w:rFonts w:cstheme="minorHAnsi"/>
          <w:color w:val="000000" w:themeColor="text1"/>
          <w:lang w:eastAsia="pt-BR"/>
        </w:rPr>
        <w:t xml:space="preserve"> para providenciar sua substituição.</w:t>
      </w:r>
    </w:p>
    <w:p w:rsidR="00160AE1" w:rsidRPr="007D385C" w:rsidRDefault="00160AE1" w:rsidP="006142D3">
      <w:pPr>
        <w:spacing w:before="120" w:after="120" w:line="360" w:lineRule="auto"/>
        <w:jc w:val="both"/>
        <w:rPr>
          <w:rFonts w:cstheme="minorHAnsi"/>
          <w:color w:val="000000"/>
        </w:rPr>
      </w:pPr>
      <w:r w:rsidRPr="007D385C">
        <w:rPr>
          <w:rFonts w:cstheme="minorHAnsi"/>
          <w:color w:val="000000"/>
        </w:rPr>
        <w:t>6.</w:t>
      </w:r>
      <w:r w:rsidR="00BF077C" w:rsidRPr="007D385C">
        <w:rPr>
          <w:rFonts w:cstheme="minorHAnsi"/>
          <w:color w:val="000000"/>
        </w:rPr>
        <w:t>9</w:t>
      </w:r>
      <w:r w:rsidRPr="007D385C">
        <w:rPr>
          <w:rFonts w:cstheme="minorHAnsi"/>
          <w:color w:val="000000"/>
        </w:rPr>
        <w:t xml:space="preserve"> Subcontratação:</w:t>
      </w:r>
    </w:p>
    <w:p w:rsidR="00160AE1" w:rsidRPr="007D385C" w:rsidRDefault="002204DC" w:rsidP="006142D3">
      <w:pPr>
        <w:spacing w:before="120" w:after="120" w:line="360" w:lineRule="auto"/>
        <w:ind w:left="426"/>
        <w:jc w:val="both"/>
        <w:rPr>
          <w:rFonts w:cstheme="minorHAnsi"/>
          <w:color w:val="000000"/>
        </w:rPr>
      </w:pPr>
      <w:r w:rsidRPr="002204DC">
        <w:rPr>
          <w:rFonts w:cstheme="minorHAnsi"/>
          <w:bCs/>
          <w:noProof/>
        </w:rPr>
        <w:pict>
          <v:rect id="_x0000_s1062" style="position:absolute;left:0;text-align:left;margin-left:0;margin-top:4.8pt;width:6.3pt;height:6.65pt;z-index:251672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" fillcolor="black [3213]" strokeweight="1pt">
            <w10:wrap anchorx="margin"/>
          </v:rect>
        </w:pict>
      </w:r>
      <w:r w:rsidR="00160AE1" w:rsidRPr="007D385C">
        <w:rPr>
          <w:rFonts w:cstheme="minorHAnsi"/>
          <w:color w:val="000000"/>
        </w:rPr>
        <w:t>É vedada a subcontratação</w:t>
      </w:r>
    </w:p>
    <w:p w:rsidR="00160AE1" w:rsidRDefault="002204DC" w:rsidP="006142D3">
      <w:pPr>
        <w:spacing w:before="120" w:after="120" w:line="360" w:lineRule="auto"/>
        <w:ind w:left="426"/>
        <w:jc w:val="both"/>
        <w:rPr>
          <w:rFonts w:cstheme="minorHAnsi"/>
          <w:color w:val="000000"/>
        </w:rPr>
      </w:pPr>
      <w:r w:rsidRPr="002204DC">
        <w:rPr>
          <w:rFonts w:cstheme="minorHAnsi"/>
          <w:bCs/>
          <w:noProof/>
        </w:rPr>
        <w:pict>
          <v:rect id="_x0000_s1061" style="position:absolute;left:0;text-align:left;margin-left:0;margin-top:2.4pt;width:6.3pt;height:6.65pt;z-index:2516741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" filled="f" strokecolor="windowText" strokeweight="1pt">
            <v:path arrowok="t"/>
            <w10:wrap anchorx="margin"/>
          </v:rect>
        </w:pict>
      </w:r>
      <w:r w:rsidR="00160AE1" w:rsidRPr="007D385C">
        <w:rPr>
          <w:rFonts w:cstheme="minorHAnsi"/>
          <w:color w:val="000000"/>
        </w:rPr>
        <w:t>É autorizada a subcontratação</w:t>
      </w:r>
      <w:r w:rsidR="00B27F2A">
        <w:rPr>
          <w:rFonts w:cstheme="minorHAnsi"/>
          <w:color w:val="000000"/>
        </w:rPr>
        <w:t>.</w:t>
      </w:r>
    </w:p>
    <w:p w:rsidR="00BF077C" w:rsidRPr="007D385C" w:rsidRDefault="00BF077C" w:rsidP="006142D3">
      <w:pPr>
        <w:spacing w:before="120" w:after="120" w:line="360" w:lineRule="auto"/>
        <w:jc w:val="both"/>
        <w:rPr>
          <w:rFonts w:cstheme="minorHAnsi"/>
          <w:color w:val="000000"/>
        </w:rPr>
      </w:pPr>
      <w:proofErr w:type="gramStart"/>
      <w:r w:rsidRPr="007D385C">
        <w:rPr>
          <w:rFonts w:cstheme="minorHAnsi"/>
          <w:color w:val="000000"/>
        </w:rPr>
        <w:t>6.10 Desfazimento/destinação final dos bens</w:t>
      </w:r>
      <w:proofErr w:type="gramEnd"/>
    </w:p>
    <w:p w:rsidR="00BF077C" w:rsidRPr="007D385C"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_x0000_s1060" style="position:absolute;left:0;text-align:left;margin-left:0;margin-top:3.4pt;width:6.3pt;height:6.65pt;z-index:2516771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" fillcolor="black [3213]" strokeweight="1pt">
            <w10:wrap anchorx="margin"/>
          </v:rect>
        </w:pict>
      </w:r>
      <w:r w:rsidR="00FE27DE">
        <w:rPr>
          <w:rFonts w:cstheme="minorHAnsi"/>
          <w:color w:val="000000"/>
        </w:rPr>
        <w:t>Não se aplica</w:t>
      </w:r>
      <w:r w:rsidR="00BF077C" w:rsidRPr="007D385C">
        <w:rPr>
          <w:rFonts w:cstheme="minorHAnsi"/>
          <w:color w:val="000000"/>
        </w:rPr>
        <w:t>.</w:t>
      </w:r>
    </w:p>
    <w:p w:rsidR="00B27F2A" w:rsidRDefault="002204DC" w:rsidP="006142D3">
      <w:pPr>
        <w:spacing w:before="120" w:after="120" w:line="360" w:lineRule="auto"/>
        <w:ind w:left="426"/>
        <w:jc w:val="both"/>
        <w:rPr>
          <w:rFonts w:cstheme="minorHAnsi"/>
          <w:color w:val="000000"/>
        </w:rPr>
      </w:pPr>
      <w:r w:rsidRPr="002204DC">
        <w:rPr>
          <w:rFonts w:cstheme="minorHAnsi"/>
          <w:bCs/>
          <w:noProof/>
          <w:color w:val="000000" w:themeColor="text1"/>
        </w:rPr>
        <w:pict>
          <v:rect id="Retângulo 50" o:spid="_x0000_s1059" style="position:absolute;left:0;text-align:left;margin-left:0;margin-top:3.85pt;width:6.3pt;height:6.65pt;z-index:251678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BF077C" w:rsidRPr="007D385C">
        <w:rPr>
          <w:rFonts w:cstheme="minorHAnsi"/>
          <w:color w:val="000000"/>
        </w:rPr>
        <w:t xml:space="preserve">Há obrigação acessória vinculada ao desfazimento/destinação final/descarte dos bens. </w:t>
      </w:r>
    </w:p>
    <w:p w:rsidR="00B357A6" w:rsidRPr="007D385C" w:rsidRDefault="00B357A6" w:rsidP="006142D3">
      <w:pPr>
        <w:spacing w:before="120" w:after="120" w:line="360" w:lineRule="auto"/>
        <w:jc w:val="both"/>
        <w:rPr>
          <w:rFonts w:cstheme="minorHAnsi"/>
          <w:color w:val="000000"/>
        </w:rPr>
      </w:pPr>
      <w:r w:rsidRPr="00D92A8D">
        <w:rPr>
          <w:rFonts w:cstheme="minorHAnsi"/>
          <w:color w:val="000000"/>
        </w:rPr>
        <w:t>6.1</w:t>
      </w:r>
      <w:r w:rsidR="00E71EDE" w:rsidRPr="00D92A8D">
        <w:rPr>
          <w:rFonts w:cstheme="minorHAnsi"/>
          <w:color w:val="000000"/>
        </w:rPr>
        <w:t>1</w:t>
      </w:r>
      <w:r w:rsidRPr="00D92A8D">
        <w:rPr>
          <w:rFonts w:cstheme="minorHAnsi"/>
          <w:color w:val="000000"/>
        </w:rPr>
        <w:t xml:space="preserve"> </w:t>
      </w:r>
      <w:proofErr w:type="gramStart"/>
      <w:r w:rsidRPr="00D92A8D">
        <w:rPr>
          <w:rFonts w:cstheme="minorHAnsi"/>
          <w:color w:val="000000"/>
        </w:rPr>
        <w:t>Garantia</w:t>
      </w:r>
      <w:proofErr w:type="gramEnd"/>
      <w:r w:rsidRPr="00D92A8D">
        <w:rPr>
          <w:rFonts w:cstheme="minorHAnsi"/>
          <w:color w:val="000000"/>
        </w:rPr>
        <w:t>/assistência técnica contratual</w:t>
      </w:r>
    </w:p>
    <w:p w:rsidR="00B357A6" w:rsidRPr="007D385C" w:rsidRDefault="00B357A6" w:rsidP="009728FA">
      <w:pPr>
        <w:spacing w:before="120" w:after="120" w:line="360" w:lineRule="auto"/>
        <w:jc w:val="both"/>
        <w:rPr>
          <w:rFonts w:cstheme="minorHAnsi"/>
          <w:color w:val="000000"/>
        </w:rPr>
      </w:pPr>
      <w:r w:rsidRPr="007D385C">
        <w:rPr>
          <w:rFonts w:cstheme="minorHAnsi"/>
          <w:color w:val="000000"/>
        </w:rPr>
        <w:t>O prazo de garantia é o estabelecido na Lei 8.078/90 (C</w:t>
      </w:r>
      <w:r w:rsidR="002254FD" w:rsidRPr="007D385C">
        <w:rPr>
          <w:rFonts w:cstheme="minorHAnsi"/>
          <w:color w:val="000000"/>
        </w:rPr>
        <w:t>ódigo de Defesa do Consumidor</w:t>
      </w:r>
      <w:r w:rsidRPr="007D385C">
        <w:rPr>
          <w:rFonts w:cstheme="minorHAnsi"/>
          <w:color w:val="000000"/>
        </w:rPr>
        <w:t>)</w:t>
      </w:r>
      <w:r w:rsidR="00FD0BB3">
        <w:rPr>
          <w:rFonts w:cstheme="minorHAnsi"/>
          <w:color w:val="000000"/>
        </w:rPr>
        <w:t>, de 30 dias para pr</w:t>
      </w:r>
      <w:r w:rsidR="00417333">
        <w:rPr>
          <w:rFonts w:cstheme="minorHAnsi"/>
          <w:color w:val="000000"/>
        </w:rPr>
        <w:t>o</w:t>
      </w:r>
      <w:r w:rsidR="00FD0BB3">
        <w:rPr>
          <w:rFonts w:cstheme="minorHAnsi"/>
          <w:color w:val="000000"/>
        </w:rPr>
        <w:t>dutos não duráveis e 90 dias para produtos duráveis</w:t>
      </w:r>
      <w:r w:rsidRPr="007D385C">
        <w:rPr>
          <w:rFonts w:cstheme="minorHAnsi"/>
          <w:color w:val="000000"/>
        </w:rPr>
        <w:t>.</w:t>
      </w:r>
    </w:p>
    <w:p w:rsidR="003F6932" w:rsidRPr="007D385C" w:rsidRDefault="003F6932" w:rsidP="006142D3">
      <w:pPr>
        <w:pStyle w:val="NormalWeb"/>
        <w:spacing w:before="120" w:beforeAutospacing="0" w:after="120" w:afterAutospacing="0" w:line="360" w:lineRule="auto"/>
        <w:jc w:val="both"/>
        <w:rPr>
          <w:rFonts w:asciiTheme="minorHAnsi" w:eastAsiaTheme="minorHAnsi" w:hAnsiTheme="minorHAnsi" w:cstheme="minorHAnsi"/>
          <w:b/>
          <w:bCs/>
          <w:color w:val="000000"/>
          <w:sz w:val="22"/>
          <w:szCs w:val="22"/>
          <w:lang w:eastAsia="en-US"/>
        </w:rPr>
      </w:pPr>
      <w:bookmarkStart w:id="1" w:name="art6xxiiie"/>
      <w:bookmarkStart w:id="2" w:name="art6xxiiif"/>
      <w:bookmarkEnd w:id="1"/>
      <w:bookmarkEnd w:id="2"/>
      <w:r w:rsidRPr="007D385C">
        <w:rPr>
          <w:rFonts w:asciiTheme="minorHAnsi" w:eastAsiaTheme="minorHAnsi" w:hAnsiTheme="minorHAnsi" w:cstheme="minorHAnsi"/>
          <w:b/>
          <w:bCs/>
          <w:color w:val="000000"/>
          <w:sz w:val="22"/>
          <w:szCs w:val="22"/>
          <w:lang w:eastAsia="en-US"/>
        </w:rPr>
        <w:t xml:space="preserve">7. </w:t>
      </w:r>
      <w:r w:rsidR="00B2764C" w:rsidRPr="007D385C">
        <w:rPr>
          <w:rFonts w:asciiTheme="minorHAnsi" w:eastAsiaTheme="minorHAnsi" w:hAnsiTheme="minorHAnsi" w:cstheme="minorHAnsi"/>
          <w:b/>
          <w:bCs/>
          <w:color w:val="000000"/>
          <w:sz w:val="22"/>
          <w:szCs w:val="22"/>
          <w:lang w:eastAsia="en-US"/>
        </w:rPr>
        <w:t>MODELO DE GESTÃO DO CONTRATO</w:t>
      </w:r>
      <w:r w:rsidR="009A1C04" w:rsidRPr="007D385C">
        <w:rPr>
          <w:rFonts w:asciiTheme="minorHAnsi" w:eastAsiaTheme="minorHAnsi" w:hAnsiTheme="minorHAnsi" w:cstheme="minorHAnsi"/>
          <w:b/>
          <w:bCs/>
          <w:color w:val="000000"/>
          <w:sz w:val="22"/>
          <w:szCs w:val="22"/>
          <w:lang w:eastAsia="en-US"/>
        </w:rPr>
        <w:t xml:space="preserve"> OU DOCUMENTO EQUIVALENTE</w:t>
      </w:r>
    </w:p>
    <w:p w:rsidR="00CF28FD" w:rsidRPr="007D385C" w:rsidRDefault="00121004" w:rsidP="006142D3">
      <w:pPr>
        <w:spacing w:before="120" w:after="120" w:line="360" w:lineRule="auto"/>
        <w:jc w:val="both"/>
        <w:rPr>
          <w:rFonts w:cstheme="minorHAnsi"/>
          <w:color w:val="000000"/>
        </w:rPr>
      </w:pPr>
      <w:r w:rsidRPr="007D385C">
        <w:rPr>
          <w:rFonts w:cstheme="minorHAnsi"/>
          <w:color w:val="000000"/>
        </w:rPr>
        <w:t>7.1 A compra será formalizada:</w:t>
      </w:r>
      <w:r w:rsidR="00CF28FD" w:rsidRPr="007D385C">
        <w:rPr>
          <w:rFonts w:cstheme="minorHAnsi"/>
          <w:color w:val="000000"/>
        </w:rPr>
        <w:t xml:space="preserve"> </w:t>
      </w:r>
    </w:p>
    <w:p w:rsidR="00CF28FD" w:rsidRPr="007D385C" w:rsidRDefault="002204DC" w:rsidP="006142D3">
      <w:pPr>
        <w:spacing w:before="120" w:after="120" w:line="360" w:lineRule="auto"/>
        <w:ind w:left="426"/>
        <w:jc w:val="both"/>
        <w:rPr>
          <w:rFonts w:cstheme="minorHAnsi"/>
        </w:rPr>
      </w:pPr>
      <w:r w:rsidRPr="002204DC">
        <w:rPr>
          <w:rFonts w:cstheme="minorHAnsi"/>
          <w:bCs/>
          <w:noProof/>
          <w:color w:val="000000" w:themeColor="text1"/>
        </w:rPr>
        <w:pict>
          <v:rect id="Retângulo 1" o:spid="_x0000_s1058" style="position:absolute;left:0;text-align:left;margin-left:0;margin-top:4.65pt;width:6.3pt;height:6.65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" fillcolor="black [3213]" strokeweight="1pt">
            <w10:wrap anchorx="margin"/>
          </v:rect>
        </w:pict>
      </w:r>
      <w:r w:rsidR="00FF30FC">
        <w:rPr>
          <w:rFonts w:cstheme="minorHAnsi"/>
          <w:color w:val="000000"/>
        </w:rPr>
        <w:t>Por</w:t>
      </w:r>
      <w:r w:rsidR="00CF28FD" w:rsidRPr="007D385C">
        <w:rPr>
          <w:rFonts w:cstheme="minorHAnsi"/>
          <w:color w:val="000000"/>
        </w:rPr>
        <w:t xml:space="preserve"> nota de empenho</w:t>
      </w:r>
      <w:r w:rsidR="00FF30FC">
        <w:rPr>
          <w:rFonts w:cstheme="minorHAnsi"/>
          <w:color w:val="000000"/>
        </w:rPr>
        <w:t>, em s</w:t>
      </w:r>
      <w:r w:rsidR="00FF30FC" w:rsidRPr="007D385C">
        <w:rPr>
          <w:rFonts w:cstheme="minorHAnsi"/>
          <w:color w:val="000000"/>
        </w:rPr>
        <w:t xml:space="preserve">ubstituição do </w:t>
      </w:r>
      <w:r w:rsidR="00FF30FC">
        <w:rPr>
          <w:rFonts w:cstheme="minorHAnsi"/>
          <w:color w:val="000000"/>
        </w:rPr>
        <w:t xml:space="preserve">termo de </w:t>
      </w:r>
      <w:r w:rsidR="00FF30FC" w:rsidRPr="007D385C">
        <w:rPr>
          <w:rFonts w:cstheme="minorHAnsi"/>
          <w:color w:val="000000"/>
        </w:rPr>
        <w:t>contrato</w:t>
      </w:r>
    </w:p>
    <w:p w:rsidR="00CF28FD" w:rsidRDefault="002204DC" w:rsidP="006142D3">
      <w:pPr>
        <w:spacing w:before="120" w:after="120" w:line="360" w:lineRule="auto"/>
        <w:ind w:left="426"/>
        <w:jc w:val="both"/>
        <w:rPr>
          <w:rFonts w:cstheme="minorHAnsi"/>
          <w:color w:val="000000" w:themeColor="text1"/>
        </w:rPr>
      </w:pPr>
      <w:r w:rsidRPr="002204DC">
        <w:rPr>
          <w:rFonts w:cstheme="minorHAnsi"/>
          <w:bCs/>
          <w:noProof/>
          <w:color w:val="000000" w:themeColor="text1"/>
        </w:rPr>
        <w:pict>
          <v:rect id="Retângulo 44" o:spid="_x0000_s1057" style="position:absolute;left:0;text-align:left;margin-left:0;margin-top:3.4pt;width:6.3pt;height:6.65pt;z-index:251666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" filled="f" strokecolor="windowText" strokeweight="1pt">
            <v:path arrowok="t"/>
            <w10:wrap anchorx="margin"/>
          </v:rect>
        </w:pict>
      </w:r>
      <w:r w:rsidR="00CF28FD" w:rsidRPr="007D385C">
        <w:rPr>
          <w:rFonts w:cstheme="minorHAnsi"/>
          <w:color w:val="000000" w:themeColor="text1"/>
        </w:rPr>
        <w:t>Contrato</w:t>
      </w:r>
    </w:p>
    <w:p w:rsidR="004F5AEB" w:rsidRPr="007D385C" w:rsidRDefault="004F5AEB"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6C458B" w:rsidRPr="007D385C" w:rsidRDefault="00650ECD"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lastRenderedPageBreak/>
        <w:t>7.</w:t>
      </w:r>
      <w:r w:rsidR="00121004" w:rsidRPr="007D385C">
        <w:rPr>
          <w:rFonts w:asciiTheme="minorHAnsi" w:eastAsiaTheme="minorHAnsi" w:hAnsiTheme="minorHAnsi" w:cstheme="minorHAnsi"/>
          <w:color w:val="000000"/>
          <w:sz w:val="22"/>
          <w:szCs w:val="22"/>
          <w:lang w:eastAsia="en-US"/>
        </w:rPr>
        <w:t>2</w:t>
      </w:r>
      <w:r w:rsidRPr="007D385C">
        <w:rPr>
          <w:rFonts w:asciiTheme="minorHAnsi" w:eastAsiaTheme="minorHAnsi" w:hAnsiTheme="minorHAnsi" w:cstheme="minorHAnsi"/>
          <w:color w:val="000000"/>
          <w:sz w:val="22"/>
          <w:szCs w:val="22"/>
          <w:lang w:eastAsia="en-US"/>
        </w:rPr>
        <w:t xml:space="preserve"> </w:t>
      </w:r>
      <w:r w:rsidR="00CB7EE8" w:rsidRPr="007D385C">
        <w:rPr>
          <w:rFonts w:asciiTheme="minorHAnsi" w:eastAsiaTheme="minorHAnsi" w:hAnsiTheme="minorHAnsi" w:cstheme="minorHAnsi"/>
          <w:color w:val="000000"/>
          <w:sz w:val="22"/>
          <w:szCs w:val="22"/>
          <w:lang w:eastAsia="en-US"/>
        </w:rPr>
        <w:t xml:space="preserve">As especificações e regras deste Termo deverão ser </w:t>
      </w:r>
      <w:r w:rsidR="006C458B" w:rsidRPr="007D385C">
        <w:rPr>
          <w:rFonts w:asciiTheme="minorHAnsi" w:eastAsiaTheme="minorHAnsi" w:hAnsiTheme="minorHAnsi" w:cstheme="minorHAnsi"/>
          <w:color w:val="000000"/>
          <w:sz w:val="22"/>
          <w:szCs w:val="22"/>
          <w:lang w:eastAsia="en-US"/>
        </w:rPr>
        <w:t>executad</w:t>
      </w:r>
      <w:r w:rsidR="007D385C" w:rsidRPr="007D385C">
        <w:rPr>
          <w:rFonts w:asciiTheme="minorHAnsi" w:eastAsiaTheme="minorHAnsi" w:hAnsiTheme="minorHAnsi" w:cstheme="minorHAnsi"/>
          <w:color w:val="000000"/>
          <w:sz w:val="22"/>
          <w:szCs w:val="22"/>
          <w:lang w:eastAsia="en-US"/>
        </w:rPr>
        <w:t>as</w:t>
      </w:r>
      <w:r w:rsidR="006C458B" w:rsidRPr="007D385C">
        <w:rPr>
          <w:rFonts w:asciiTheme="minorHAnsi" w:eastAsiaTheme="minorHAnsi" w:hAnsiTheme="minorHAnsi" w:cstheme="minorHAnsi"/>
          <w:color w:val="000000"/>
          <w:sz w:val="22"/>
          <w:szCs w:val="22"/>
          <w:lang w:eastAsia="en-US"/>
        </w:rPr>
        <w:t xml:space="preserve"> fielmente pelas partes, de acordo com as cláusulas avençadas e as normas da Lei nº 14.133</w:t>
      </w:r>
      <w:r w:rsidR="007D385C" w:rsidRPr="007D385C">
        <w:rPr>
          <w:rFonts w:asciiTheme="minorHAnsi" w:eastAsiaTheme="minorHAnsi" w:hAnsiTheme="minorHAnsi" w:cstheme="minorHAnsi"/>
          <w:color w:val="000000"/>
          <w:sz w:val="22"/>
          <w:szCs w:val="22"/>
          <w:lang w:eastAsia="en-US"/>
        </w:rPr>
        <w:t>/</w:t>
      </w:r>
      <w:r w:rsidR="006C458B" w:rsidRPr="007D385C">
        <w:rPr>
          <w:rFonts w:asciiTheme="minorHAnsi" w:eastAsiaTheme="minorHAnsi" w:hAnsiTheme="minorHAnsi" w:cstheme="minorHAnsi"/>
          <w:color w:val="000000"/>
          <w:sz w:val="22"/>
          <w:szCs w:val="22"/>
          <w:lang w:eastAsia="en-US"/>
        </w:rPr>
        <w:t>2021, e cada parte responderá pelas consequências de sua inexecução total ou parcial.</w:t>
      </w:r>
    </w:p>
    <w:p w:rsidR="00CB7EE8" w:rsidRPr="007D385C" w:rsidRDefault="001841BF" w:rsidP="45FA6D9B">
      <w:pPr>
        <w:pStyle w:val="NormalWeb"/>
        <w:spacing w:before="120" w:beforeAutospacing="0" w:after="120" w:afterAutospacing="0" w:line="360" w:lineRule="auto"/>
        <w:rPr>
          <w:rFonts w:asciiTheme="minorHAnsi" w:eastAsiaTheme="minorEastAsia" w:hAnsiTheme="minorHAnsi" w:cstheme="minorBidi"/>
          <w:color w:val="000000"/>
          <w:sz w:val="22"/>
          <w:szCs w:val="22"/>
          <w:lang w:eastAsia="en-US"/>
        </w:rPr>
      </w:pPr>
      <w:r w:rsidRPr="45FA6D9B">
        <w:rPr>
          <w:rFonts w:asciiTheme="minorHAnsi" w:eastAsiaTheme="minorEastAsia" w:hAnsiTheme="minorHAnsi" w:cstheme="minorBidi"/>
          <w:color w:val="000000" w:themeColor="text1"/>
          <w:sz w:val="22"/>
          <w:szCs w:val="22"/>
          <w:lang w:eastAsia="en-US"/>
        </w:rPr>
        <w:t>7.</w:t>
      </w:r>
      <w:r w:rsidR="00121004" w:rsidRPr="45FA6D9B">
        <w:rPr>
          <w:rFonts w:asciiTheme="minorHAnsi" w:eastAsiaTheme="minorEastAsia" w:hAnsiTheme="minorHAnsi" w:cstheme="minorBidi"/>
          <w:color w:val="000000" w:themeColor="text1"/>
          <w:sz w:val="22"/>
          <w:szCs w:val="22"/>
          <w:lang w:eastAsia="en-US"/>
        </w:rPr>
        <w:t>3</w:t>
      </w:r>
      <w:r w:rsidRPr="45FA6D9B">
        <w:rPr>
          <w:rFonts w:asciiTheme="minorHAnsi" w:eastAsiaTheme="minorEastAsia" w:hAnsiTheme="minorHAnsi" w:cstheme="minorBidi"/>
          <w:color w:val="000000" w:themeColor="text1"/>
          <w:sz w:val="22"/>
          <w:szCs w:val="22"/>
          <w:lang w:eastAsia="en-US"/>
        </w:rPr>
        <w:t xml:space="preserve"> As comunicações entre o Ministério Público e a </w:t>
      </w:r>
      <w:r w:rsidR="009A1C04" w:rsidRPr="45FA6D9B">
        <w:rPr>
          <w:rFonts w:asciiTheme="minorHAnsi" w:eastAsiaTheme="minorEastAsia" w:hAnsiTheme="minorHAnsi" w:cstheme="minorBidi"/>
          <w:color w:val="000000" w:themeColor="text1"/>
          <w:sz w:val="22"/>
          <w:szCs w:val="22"/>
          <w:lang w:eastAsia="en-US"/>
        </w:rPr>
        <w:t>empresa contratada</w:t>
      </w:r>
      <w:r w:rsidRPr="45FA6D9B">
        <w:rPr>
          <w:rFonts w:asciiTheme="minorHAnsi" w:eastAsiaTheme="minorEastAsia" w:hAnsiTheme="minorHAnsi" w:cstheme="minorBidi"/>
          <w:color w:val="000000" w:themeColor="text1"/>
          <w:sz w:val="22"/>
          <w:szCs w:val="22"/>
          <w:lang w:eastAsia="en-US"/>
        </w:rPr>
        <w:t xml:space="preserve"> serão realizadas por escrito sempre que o ato exigir tal formalidade, admitindo-se o uso de mensagem eletrônica para esse fim.</w:t>
      </w:r>
    </w:p>
    <w:p w:rsidR="000A5864" w:rsidRPr="000A5864" w:rsidRDefault="002055FF" w:rsidP="000A5864">
      <w:pPr>
        <w:pStyle w:val="NormalWeb"/>
        <w:spacing w:before="120" w:beforeAutospacing="0" w:after="120" w:afterAutospacing="0" w:line="360" w:lineRule="auto"/>
        <w:jc w:val="both"/>
        <w:rPr>
          <w:rFonts w:asciiTheme="minorHAnsi" w:eastAsiaTheme="minorEastAsia" w:hAnsiTheme="minorHAnsi" w:cstheme="minorBidi"/>
          <w:color w:val="000000" w:themeColor="text1"/>
          <w:sz w:val="22"/>
          <w:szCs w:val="22"/>
          <w:lang w:eastAsia="en-US"/>
        </w:rPr>
      </w:pPr>
      <w:r w:rsidRPr="00B21F00">
        <w:rPr>
          <w:rFonts w:asciiTheme="minorHAnsi" w:eastAsiaTheme="minorEastAsia" w:hAnsiTheme="minorHAnsi" w:cstheme="minorBidi"/>
          <w:color w:val="000000" w:themeColor="text1"/>
          <w:sz w:val="22"/>
          <w:szCs w:val="22"/>
          <w:lang w:eastAsia="en-US"/>
        </w:rPr>
        <w:t>7.</w:t>
      </w:r>
      <w:r w:rsidR="00121004" w:rsidRPr="00B21F00">
        <w:rPr>
          <w:rFonts w:asciiTheme="minorHAnsi" w:eastAsiaTheme="minorEastAsia" w:hAnsiTheme="minorHAnsi" w:cstheme="minorBidi"/>
          <w:color w:val="000000" w:themeColor="text1"/>
          <w:sz w:val="22"/>
          <w:szCs w:val="22"/>
          <w:lang w:eastAsia="en-US"/>
        </w:rPr>
        <w:t>4</w:t>
      </w:r>
      <w:r w:rsidRPr="00B21F00">
        <w:rPr>
          <w:rFonts w:asciiTheme="minorHAnsi" w:eastAsiaTheme="minorEastAsia" w:hAnsiTheme="minorHAnsi" w:cstheme="minorBidi"/>
          <w:color w:val="000000" w:themeColor="text1"/>
          <w:sz w:val="22"/>
          <w:szCs w:val="22"/>
          <w:lang w:eastAsia="en-US"/>
        </w:rPr>
        <w:t xml:space="preserve"> </w:t>
      </w:r>
      <w:r w:rsidR="009E3E27" w:rsidRPr="00C030D6">
        <w:rPr>
          <w:rFonts w:ascii="Calibri" w:eastAsiaTheme="minorHAnsi" w:hAnsi="Calibri" w:cs="Calibri"/>
          <w:color w:val="000000"/>
          <w:sz w:val="22"/>
          <w:szCs w:val="22"/>
          <w:lang w:eastAsia="en-US"/>
        </w:rPr>
        <w:t>A execução do contrato</w:t>
      </w:r>
      <w:r w:rsidR="009E3E27" w:rsidRPr="00C030D6">
        <w:rPr>
          <w:rFonts w:ascii="Calibri" w:eastAsiaTheme="minorHAnsi" w:hAnsi="Calibri" w:cs="Calibri"/>
          <w:color w:val="000000" w:themeColor="text1"/>
          <w:sz w:val="22"/>
          <w:szCs w:val="22"/>
          <w:lang w:eastAsia="en-US"/>
        </w:rPr>
        <w:t xml:space="preserve"> será coordenada </w:t>
      </w:r>
      <w:r w:rsidR="009E3E27" w:rsidRPr="00C030D6">
        <w:rPr>
          <w:rFonts w:ascii="Calibri" w:eastAsiaTheme="minorHAnsi" w:hAnsi="Calibri" w:cs="Calibri"/>
          <w:iCs/>
          <w:color w:val="000000" w:themeColor="text1"/>
          <w:sz w:val="22"/>
          <w:szCs w:val="22"/>
          <w:lang w:eastAsia="en-US"/>
        </w:rPr>
        <w:t>apenas pelo fiscal,</w:t>
      </w:r>
      <w:r w:rsidR="009E3E27">
        <w:rPr>
          <w:rFonts w:ascii="Calibri" w:eastAsiaTheme="minorHAnsi" w:hAnsi="Calibri" w:cs="Calibri"/>
          <w:iCs/>
          <w:color w:val="000000" w:themeColor="text1"/>
          <w:sz w:val="22"/>
          <w:szCs w:val="22"/>
          <w:lang w:eastAsia="en-US"/>
        </w:rPr>
        <w:t xml:space="preserve"> que acumula as funções de gestor e fiscal.</w:t>
      </w:r>
    </w:p>
    <w:p w:rsidR="004128AF" w:rsidRDefault="00752169"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5C2724D5">
        <w:rPr>
          <w:rFonts w:asciiTheme="minorHAnsi" w:eastAsiaTheme="minorEastAsia" w:hAnsiTheme="minorHAnsi" w:cstheme="minorBidi"/>
          <w:color w:val="000000" w:themeColor="text1"/>
          <w:sz w:val="22"/>
          <w:szCs w:val="22"/>
          <w:lang w:eastAsia="en-US"/>
        </w:rPr>
        <w:t>7.</w:t>
      </w:r>
      <w:r w:rsidR="00121004" w:rsidRPr="5C2724D5">
        <w:rPr>
          <w:rFonts w:asciiTheme="minorHAnsi" w:eastAsiaTheme="minorEastAsia" w:hAnsiTheme="minorHAnsi" w:cstheme="minorBidi"/>
          <w:color w:val="000000" w:themeColor="text1"/>
          <w:sz w:val="22"/>
          <w:szCs w:val="22"/>
          <w:lang w:eastAsia="en-US"/>
        </w:rPr>
        <w:t>4</w:t>
      </w:r>
      <w:r w:rsidRPr="5C2724D5">
        <w:rPr>
          <w:rFonts w:asciiTheme="minorHAnsi" w:eastAsiaTheme="minorEastAsia" w:hAnsiTheme="minorHAnsi" w:cstheme="minorBidi"/>
          <w:color w:val="000000" w:themeColor="text1"/>
          <w:sz w:val="22"/>
          <w:szCs w:val="22"/>
          <w:lang w:eastAsia="en-US"/>
        </w:rPr>
        <w:t xml:space="preserve">.1 </w:t>
      </w:r>
      <w:r w:rsidR="00880734" w:rsidRPr="5C2724D5">
        <w:rPr>
          <w:rFonts w:asciiTheme="minorHAnsi" w:eastAsiaTheme="minorEastAsia" w:hAnsiTheme="minorHAnsi" w:cstheme="minorBidi"/>
          <w:color w:val="000000" w:themeColor="text1"/>
          <w:sz w:val="22"/>
          <w:szCs w:val="22"/>
          <w:lang w:eastAsia="en-US"/>
        </w:rPr>
        <w:t xml:space="preserve">Responsáveis pela </w:t>
      </w:r>
      <w:r w:rsidR="00CD175A" w:rsidRPr="5C2724D5">
        <w:rPr>
          <w:rFonts w:asciiTheme="minorHAnsi" w:eastAsiaTheme="minorEastAsia" w:hAnsiTheme="minorHAnsi" w:cstheme="minorBidi"/>
          <w:color w:val="000000" w:themeColor="text1"/>
          <w:sz w:val="22"/>
          <w:szCs w:val="22"/>
          <w:lang w:eastAsia="en-US"/>
        </w:rPr>
        <w:t>Gestão e Fiscalização</w:t>
      </w:r>
      <w:r w:rsidR="00FF30FC" w:rsidRPr="5C2724D5">
        <w:rPr>
          <w:rFonts w:asciiTheme="minorHAnsi" w:eastAsiaTheme="minorEastAsia" w:hAnsiTheme="minorHAnsi" w:cstheme="minorBidi"/>
          <w:color w:val="000000" w:themeColor="text1"/>
          <w:sz w:val="22"/>
          <w:szCs w:val="22"/>
          <w:lang w:eastAsia="en-US"/>
        </w:rPr>
        <w:t xml:space="preserve"> do contrato</w:t>
      </w:r>
      <w:r w:rsidR="00CD175A" w:rsidRPr="5C2724D5">
        <w:rPr>
          <w:rFonts w:asciiTheme="minorHAnsi" w:eastAsiaTheme="minorEastAsia" w:hAnsiTheme="minorHAnsi" w:cstheme="minorBidi"/>
          <w:color w:val="000000" w:themeColor="text1"/>
          <w:sz w:val="22"/>
          <w:szCs w:val="22"/>
          <w:lang w:eastAsia="en-US"/>
        </w:rPr>
        <w:t>:</w:t>
      </w:r>
    </w:p>
    <w:p w:rsidR="00D47A0F" w:rsidRPr="00D47A0F" w:rsidRDefault="1D3E1B78" w:rsidP="008A5944">
      <w:pPr>
        <w:spacing w:before="120" w:after="120" w:line="360" w:lineRule="auto"/>
        <w:ind w:left="426"/>
        <w:jc w:val="both"/>
        <w:rPr>
          <w:rFonts w:eastAsia="Times New Roman" w:cs="Calibri"/>
          <w:color w:val="000000"/>
        </w:rPr>
      </w:pPr>
      <w:r w:rsidRPr="5C2724D5">
        <w:rPr>
          <w:rFonts w:eastAsia="Times New Roman" w:cs="Calibri"/>
          <w:color w:val="000000" w:themeColor="text1"/>
        </w:rPr>
        <w:t>a</w:t>
      </w:r>
      <w:r w:rsidR="00D47A0F" w:rsidRPr="5C2724D5">
        <w:rPr>
          <w:rFonts w:eastAsia="Times New Roman" w:cs="Calibri"/>
          <w:color w:val="000000" w:themeColor="text1"/>
        </w:rPr>
        <w:t xml:space="preserve">) Fiscal: </w:t>
      </w:r>
      <w:r w:rsidR="00D47A0F" w:rsidRPr="00D47A0F">
        <w:rPr>
          <w:rFonts w:ascii="Calibri" w:eastAsia="Times New Roman" w:hAnsi="Calibri" w:cs="Calibri"/>
          <w:lang w:eastAsia="pt-BR"/>
        </w:rPr>
        <w:t>servidor Rubens Ricardo Freiberger, com o endereço na Rua Andrade Neves 106/13º andar, Bairro Centro, na Cidade de Porto Alegre, telefone (51) 3295-8050</w:t>
      </w:r>
      <w:r w:rsidR="00E034F6">
        <w:rPr>
          <w:rFonts w:ascii="Calibri" w:eastAsia="Times New Roman" w:hAnsi="Calibri" w:cs="Calibri"/>
          <w:lang w:eastAsia="pt-BR"/>
        </w:rPr>
        <w:t>, email equip@mprs.mp.br</w:t>
      </w:r>
      <w:r w:rsidR="00D47A0F" w:rsidRPr="00D47A0F">
        <w:rPr>
          <w:rFonts w:ascii="Calibri" w:eastAsia="Times New Roman" w:hAnsi="Calibri" w:cs="Calibri"/>
          <w:lang w:eastAsia="pt-BR"/>
        </w:rPr>
        <w:t>.</w:t>
      </w:r>
      <w:r w:rsidR="00D47A0F" w:rsidRPr="00D47A0F">
        <w:rPr>
          <w:rFonts w:eastAsia="Times New Roman" w:cs="Calibri"/>
        </w:rPr>
        <w:t> </w:t>
      </w:r>
    </w:p>
    <w:p w:rsidR="00D47A0F" w:rsidRPr="00D47A0F" w:rsidRDefault="2AA4A068" w:rsidP="008A5944">
      <w:pPr>
        <w:spacing w:before="120" w:after="120" w:line="360" w:lineRule="auto"/>
        <w:ind w:left="426"/>
        <w:jc w:val="both"/>
        <w:rPr>
          <w:rFonts w:eastAsia="Times New Roman" w:cs="Calibri"/>
        </w:rPr>
      </w:pPr>
      <w:r w:rsidRPr="5C2724D5">
        <w:rPr>
          <w:rFonts w:eastAsia="Times New Roman" w:cs="Calibri"/>
          <w:color w:val="000000" w:themeColor="text1"/>
        </w:rPr>
        <w:t>b</w:t>
      </w:r>
      <w:r w:rsidR="00D47A0F" w:rsidRPr="5C2724D5">
        <w:rPr>
          <w:rFonts w:eastAsia="Times New Roman" w:cs="Calibri"/>
          <w:color w:val="000000" w:themeColor="text1"/>
        </w:rPr>
        <w:t>) Fiscal substituto</w:t>
      </w:r>
      <w:r w:rsidR="00D47A0F" w:rsidRPr="00D47A0F">
        <w:rPr>
          <w:rFonts w:eastAsia="Times New Roman" w:cs="Calibri"/>
          <w:color w:val="FF0000"/>
        </w:rPr>
        <w:t xml:space="preserve">: </w:t>
      </w:r>
      <w:proofErr w:type="spellStart"/>
      <w:r w:rsidR="00D47A0F" w:rsidRPr="00D47A0F">
        <w:rPr>
          <w:rFonts w:ascii="Calibri" w:eastAsia="Times New Roman" w:hAnsi="Calibri" w:cs="Calibri"/>
          <w:lang w:eastAsia="pt-BR"/>
        </w:rPr>
        <w:t>Adroaldo</w:t>
      </w:r>
      <w:proofErr w:type="spellEnd"/>
      <w:r w:rsidR="00D47A0F" w:rsidRPr="00D47A0F">
        <w:rPr>
          <w:rFonts w:ascii="Calibri" w:eastAsia="Times New Roman" w:hAnsi="Calibri" w:cs="Calibri"/>
          <w:lang w:eastAsia="pt-BR"/>
        </w:rPr>
        <w:t xml:space="preserve"> Luiz </w:t>
      </w:r>
      <w:proofErr w:type="spellStart"/>
      <w:r w:rsidR="00D47A0F" w:rsidRPr="00D47A0F">
        <w:rPr>
          <w:rFonts w:ascii="Calibri" w:eastAsia="Times New Roman" w:hAnsi="Calibri" w:cs="Calibri"/>
          <w:lang w:eastAsia="pt-BR"/>
        </w:rPr>
        <w:t>Minossi</w:t>
      </w:r>
      <w:proofErr w:type="spellEnd"/>
      <w:r w:rsidR="00D47A0F" w:rsidRPr="00D47A0F">
        <w:rPr>
          <w:rFonts w:ascii="Calibri" w:eastAsia="Times New Roman" w:hAnsi="Calibri" w:cs="Calibri"/>
          <w:lang w:eastAsia="pt-BR"/>
        </w:rPr>
        <w:t xml:space="preserve"> Costa, com o endereço na Rua Andrade Neves 106/13º andar, Bairro Centro, na Cidade de Porto Alegre, telefone (51) 3295-8050</w:t>
      </w:r>
      <w:r w:rsidR="00E034F6">
        <w:rPr>
          <w:rFonts w:ascii="Calibri" w:eastAsia="Times New Roman" w:hAnsi="Calibri" w:cs="Calibri"/>
          <w:lang w:eastAsia="pt-BR"/>
        </w:rPr>
        <w:t>, equip@mprs.mp.br</w:t>
      </w:r>
      <w:r w:rsidR="00C56F0A">
        <w:rPr>
          <w:rFonts w:ascii="Calibri" w:eastAsia="Times New Roman" w:hAnsi="Calibri" w:cs="Calibri"/>
          <w:lang w:eastAsia="pt-BR"/>
        </w:rPr>
        <w:t>.</w:t>
      </w:r>
      <w:r w:rsidR="00D47A0F" w:rsidRPr="00D47A0F">
        <w:rPr>
          <w:rFonts w:eastAsia="Times New Roman" w:cs="Calibri"/>
        </w:rPr>
        <w:t> </w:t>
      </w:r>
    </w:p>
    <w:p w:rsidR="00752169" w:rsidRPr="007D385C" w:rsidRDefault="00752169"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7.</w:t>
      </w:r>
      <w:r w:rsidR="00121004" w:rsidRPr="007D385C">
        <w:rPr>
          <w:rFonts w:asciiTheme="minorHAnsi" w:eastAsiaTheme="minorHAnsi" w:hAnsiTheme="minorHAnsi" w:cstheme="minorHAnsi"/>
          <w:color w:val="000000"/>
          <w:sz w:val="22"/>
          <w:szCs w:val="22"/>
          <w:lang w:eastAsia="en-US"/>
        </w:rPr>
        <w:t>4</w:t>
      </w:r>
      <w:r w:rsidRPr="007D385C">
        <w:rPr>
          <w:rFonts w:asciiTheme="minorHAnsi" w:eastAsiaTheme="minorHAnsi" w:hAnsiTheme="minorHAnsi" w:cstheme="minorHAnsi"/>
          <w:color w:val="000000"/>
          <w:sz w:val="22"/>
          <w:szCs w:val="22"/>
          <w:lang w:eastAsia="en-US"/>
        </w:rPr>
        <w:t>.2 O gestor do contrato poderá convocar o representante da empresa para adoção de providências que devam ser cumpridas de imediato.</w:t>
      </w:r>
    </w:p>
    <w:p w:rsidR="00752169" w:rsidRPr="007D385C" w:rsidRDefault="00E93DC7"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7.</w:t>
      </w:r>
      <w:r w:rsidR="00121004" w:rsidRPr="007D385C">
        <w:rPr>
          <w:rFonts w:asciiTheme="minorHAnsi" w:eastAsiaTheme="minorHAnsi" w:hAnsiTheme="minorHAnsi" w:cstheme="minorHAnsi"/>
          <w:color w:val="000000"/>
          <w:sz w:val="22"/>
          <w:szCs w:val="22"/>
          <w:lang w:eastAsia="en-US"/>
        </w:rPr>
        <w:t>4</w:t>
      </w:r>
      <w:r w:rsidRPr="007D385C">
        <w:rPr>
          <w:rFonts w:asciiTheme="minorHAnsi" w:eastAsiaTheme="minorHAnsi" w:hAnsiTheme="minorHAnsi" w:cstheme="minorHAnsi"/>
          <w:color w:val="000000"/>
          <w:sz w:val="22"/>
          <w:szCs w:val="22"/>
          <w:lang w:eastAsia="en-US"/>
        </w:rPr>
        <w:t xml:space="preserve">.3. </w:t>
      </w:r>
      <w:r w:rsidR="00752169" w:rsidRPr="007D385C">
        <w:rPr>
          <w:rFonts w:asciiTheme="minorHAnsi" w:eastAsiaTheme="minorHAnsi" w:hAnsiTheme="minorHAnsi" w:cstheme="minorHAnsi"/>
          <w:color w:val="000000"/>
          <w:sz w:val="22"/>
          <w:szCs w:val="22"/>
          <w:lang w:eastAsia="en-US"/>
        </w:rPr>
        <w:t xml:space="preserve">Após a assinatura do contrato ou instrumento equivalente, </w:t>
      </w:r>
      <w:r w:rsidRPr="007D385C">
        <w:rPr>
          <w:rFonts w:asciiTheme="minorHAnsi" w:eastAsiaTheme="minorHAnsi" w:hAnsiTheme="minorHAnsi" w:cstheme="minorHAnsi"/>
          <w:color w:val="000000"/>
          <w:sz w:val="22"/>
          <w:szCs w:val="22"/>
          <w:lang w:eastAsia="en-US"/>
        </w:rPr>
        <w:t>o gestor poderá</w:t>
      </w:r>
      <w:r w:rsidR="00752169" w:rsidRPr="007D385C">
        <w:rPr>
          <w:rFonts w:asciiTheme="minorHAnsi" w:eastAsiaTheme="minorHAnsi" w:hAnsiTheme="minorHAnsi" w:cstheme="minorHAnsi"/>
          <w:color w:val="000000"/>
          <w:sz w:val="22"/>
          <w:szCs w:val="22"/>
          <w:lang w:eastAsia="en-US"/>
        </w:rPr>
        <w:t xml:space="preserve"> convocar o representante da empresa contratada para reunião inicial</w:t>
      </w:r>
      <w:r w:rsidRPr="007D385C">
        <w:rPr>
          <w:rFonts w:asciiTheme="minorHAnsi" w:eastAsiaTheme="minorHAnsi" w:hAnsiTheme="minorHAnsi" w:cstheme="minorHAnsi"/>
          <w:color w:val="000000"/>
          <w:sz w:val="22"/>
          <w:szCs w:val="22"/>
          <w:lang w:eastAsia="en-US"/>
        </w:rPr>
        <w:t xml:space="preserve">, visando </w:t>
      </w:r>
      <w:r w:rsidR="00752169" w:rsidRPr="007D385C">
        <w:rPr>
          <w:rFonts w:asciiTheme="minorHAnsi" w:eastAsiaTheme="minorHAnsi" w:hAnsiTheme="minorHAnsi" w:cstheme="minorHAnsi"/>
          <w:color w:val="000000"/>
          <w:sz w:val="22"/>
          <w:szCs w:val="22"/>
          <w:lang w:eastAsia="en-US"/>
        </w:rPr>
        <w:t>apresenta</w:t>
      </w:r>
      <w:r w:rsidRPr="007D385C">
        <w:rPr>
          <w:rFonts w:asciiTheme="minorHAnsi" w:eastAsiaTheme="minorHAnsi" w:hAnsiTheme="minorHAnsi" w:cstheme="minorHAnsi"/>
          <w:color w:val="000000"/>
          <w:sz w:val="22"/>
          <w:szCs w:val="22"/>
          <w:lang w:eastAsia="en-US"/>
        </w:rPr>
        <w:t xml:space="preserve">r o </w:t>
      </w:r>
      <w:r w:rsidR="00752169" w:rsidRPr="007D385C">
        <w:rPr>
          <w:rFonts w:asciiTheme="minorHAnsi" w:eastAsiaTheme="minorHAnsi" w:hAnsiTheme="minorHAnsi" w:cstheme="minorHAnsi"/>
          <w:color w:val="000000"/>
          <w:sz w:val="22"/>
          <w:szCs w:val="22"/>
          <w:lang w:eastAsia="en-US"/>
        </w:rPr>
        <w:t xml:space="preserve">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7E77C5" w:rsidRPr="007D385C" w:rsidRDefault="00D4184C"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7.</w:t>
      </w:r>
      <w:r w:rsidR="00121004" w:rsidRPr="007D385C">
        <w:rPr>
          <w:rFonts w:asciiTheme="minorHAnsi" w:eastAsiaTheme="minorHAnsi" w:hAnsiTheme="minorHAnsi" w:cstheme="minorHAnsi"/>
          <w:color w:val="000000"/>
          <w:sz w:val="22"/>
          <w:szCs w:val="22"/>
          <w:lang w:eastAsia="en-US"/>
        </w:rPr>
        <w:t>4</w:t>
      </w:r>
      <w:r w:rsidRPr="007D385C">
        <w:rPr>
          <w:rFonts w:asciiTheme="minorHAnsi" w:eastAsiaTheme="minorHAnsi" w:hAnsiTheme="minorHAnsi" w:cstheme="minorHAnsi"/>
          <w:color w:val="000000"/>
          <w:sz w:val="22"/>
          <w:szCs w:val="22"/>
          <w:lang w:eastAsia="en-US"/>
        </w:rPr>
        <w:t xml:space="preserve">.4 </w:t>
      </w:r>
      <w:r w:rsidR="00A15571" w:rsidRPr="007D385C">
        <w:rPr>
          <w:rFonts w:asciiTheme="minorHAnsi" w:eastAsiaTheme="minorHAnsi" w:hAnsiTheme="minorHAnsi" w:cstheme="minorHAnsi"/>
          <w:color w:val="000000"/>
          <w:sz w:val="22"/>
          <w:szCs w:val="22"/>
          <w:lang w:eastAsia="en-US"/>
        </w:rPr>
        <w:t>O fiscal do contrato acompanhará a execução do contrato</w:t>
      </w:r>
      <w:r w:rsidR="007E77C5" w:rsidRPr="007D385C">
        <w:rPr>
          <w:rFonts w:asciiTheme="minorHAnsi" w:eastAsiaTheme="minorHAnsi" w:hAnsiTheme="minorHAnsi" w:cstheme="minorHAnsi"/>
          <w:color w:val="000000"/>
          <w:sz w:val="22"/>
          <w:szCs w:val="22"/>
          <w:lang w:eastAsia="en-US"/>
        </w:rPr>
        <w:t xml:space="preserve">, e, entre outras funções definidas no </w:t>
      </w:r>
      <w:r w:rsidR="007E77C5" w:rsidRPr="001073B4">
        <w:rPr>
          <w:rFonts w:asciiTheme="minorHAnsi" w:eastAsiaTheme="minorHAnsi" w:hAnsiTheme="minorHAnsi" w:cstheme="minorHAnsi"/>
          <w:color w:val="000000"/>
          <w:sz w:val="22"/>
          <w:szCs w:val="22"/>
          <w:lang w:eastAsia="en-US"/>
        </w:rPr>
        <w:t xml:space="preserve">Provimento nº </w:t>
      </w:r>
      <w:r w:rsidR="001073B4" w:rsidRPr="001073B4">
        <w:rPr>
          <w:rFonts w:asciiTheme="minorHAnsi" w:eastAsiaTheme="minorHAnsi" w:hAnsiTheme="minorHAnsi" w:cstheme="minorHAnsi"/>
          <w:color w:val="000000"/>
          <w:sz w:val="22"/>
          <w:szCs w:val="22"/>
          <w:lang w:eastAsia="en-US"/>
        </w:rPr>
        <w:t>05/2023</w:t>
      </w:r>
      <w:r w:rsidR="007E77C5" w:rsidRPr="001073B4">
        <w:rPr>
          <w:rFonts w:asciiTheme="minorHAnsi" w:eastAsiaTheme="minorHAnsi" w:hAnsiTheme="minorHAnsi" w:cstheme="minorHAnsi"/>
          <w:color w:val="000000"/>
          <w:sz w:val="22"/>
          <w:szCs w:val="22"/>
          <w:lang w:eastAsia="en-US"/>
        </w:rPr>
        <w:t>:</w:t>
      </w:r>
    </w:p>
    <w:p w:rsidR="004440A9" w:rsidRPr="007D385C" w:rsidRDefault="007E77C5"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 xml:space="preserve">a) </w:t>
      </w:r>
      <w:r w:rsidR="00DC575E" w:rsidRPr="007D385C">
        <w:rPr>
          <w:rFonts w:asciiTheme="minorHAnsi" w:eastAsiaTheme="minorHAnsi" w:hAnsiTheme="minorHAnsi" w:cstheme="minorHAnsi"/>
          <w:color w:val="000000"/>
          <w:sz w:val="22"/>
          <w:szCs w:val="22"/>
          <w:lang w:eastAsia="en-US"/>
        </w:rPr>
        <w:t>verificará o cumprimento das condições estabelecidas no Termo de Referência e Contrato</w:t>
      </w:r>
      <w:r w:rsidR="004440A9" w:rsidRPr="007D385C">
        <w:rPr>
          <w:rFonts w:asciiTheme="minorHAnsi" w:eastAsiaTheme="minorHAnsi" w:hAnsiTheme="minorHAnsi" w:cstheme="minorHAnsi"/>
          <w:color w:val="000000"/>
          <w:sz w:val="22"/>
          <w:szCs w:val="22"/>
          <w:lang w:eastAsia="en-US"/>
        </w:rPr>
        <w:t xml:space="preserve">, </w:t>
      </w:r>
      <w:r w:rsidR="00A15571" w:rsidRPr="007D385C">
        <w:rPr>
          <w:rFonts w:asciiTheme="minorHAnsi" w:eastAsiaTheme="minorHAnsi" w:hAnsiTheme="minorHAnsi" w:cstheme="minorHAnsi"/>
          <w:color w:val="000000"/>
          <w:sz w:val="22"/>
          <w:szCs w:val="22"/>
          <w:lang w:eastAsia="en-US"/>
        </w:rPr>
        <w:t>de modo a assegurar os melhores resultados para a Administração</w:t>
      </w:r>
      <w:r w:rsidR="004440A9" w:rsidRPr="007D385C">
        <w:rPr>
          <w:rFonts w:asciiTheme="minorHAnsi" w:eastAsiaTheme="minorHAnsi" w:hAnsiTheme="minorHAnsi" w:cstheme="minorHAnsi"/>
          <w:color w:val="000000"/>
          <w:sz w:val="22"/>
          <w:szCs w:val="22"/>
          <w:lang w:eastAsia="en-US"/>
        </w:rPr>
        <w:t>;</w:t>
      </w:r>
    </w:p>
    <w:p w:rsidR="00A15571" w:rsidRPr="007D385C" w:rsidRDefault="004440A9"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 xml:space="preserve">b) </w:t>
      </w:r>
      <w:r w:rsidR="00A15571" w:rsidRPr="007D385C">
        <w:rPr>
          <w:rFonts w:asciiTheme="minorHAnsi" w:eastAsiaTheme="minorHAnsi" w:hAnsiTheme="minorHAnsi" w:cstheme="minorHAnsi"/>
          <w:color w:val="000000"/>
          <w:sz w:val="22"/>
          <w:szCs w:val="22"/>
          <w:lang w:eastAsia="en-US"/>
        </w:rPr>
        <w:t xml:space="preserve">anotará </w:t>
      </w:r>
      <w:r w:rsidRPr="007D385C">
        <w:rPr>
          <w:rFonts w:asciiTheme="minorHAnsi" w:eastAsiaTheme="minorHAnsi" w:hAnsiTheme="minorHAnsi" w:cstheme="minorHAnsi"/>
          <w:color w:val="000000"/>
          <w:sz w:val="22"/>
          <w:szCs w:val="22"/>
          <w:lang w:eastAsia="en-US"/>
        </w:rPr>
        <w:t xml:space="preserve">no procedimento, a medida em que ocorrerem, </w:t>
      </w:r>
      <w:r w:rsidR="00A15571" w:rsidRPr="007D385C">
        <w:rPr>
          <w:rFonts w:asciiTheme="minorHAnsi" w:eastAsiaTheme="minorHAnsi" w:hAnsiTheme="minorHAnsi" w:cstheme="minorHAnsi"/>
          <w:color w:val="000000"/>
          <w:sz w:val="22"/>
          <w:szCs w:val="22"/>
          <w:lang w:eastAsia="en-US"/>
        </w:rPr>
        <w:t>todas as ocorrências relacionadas à execução do contrato, com a descrição do que for necessário para a regularização das faltas ou dos defeitos observados</w:t>
      </w:r>
      <w:r w:rsidRPr="007D385C">
        <w:rPr>
          <w:rFonts w:asciiTheme="minorHAnsi" w:eastAsiaTheme="minorHAnsi" w:hAnsiTheme="minorHAnsi" w:cstheme="minorHAnsi"/>
          <w:color w:val="000000"/>
          <w:sz w:val="22"/>
          <w:szCs w:val="22"/>
          <w:lang w:eastAsia="en-US"/>
        </w:rPr>
        <w:t>;</w:t>
      </w:r>
    </w:p>
    <w:p w:rsidR="00A15571" w:rsidRPr="007D385C" w:rsidRDefault="004440A9"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lastRenderedPageBreak/>
        <w:t xml:space="preserve">c) </w:t>
      </w:r>
      <w:r w:rsidR="00A15571" w:rsidRPr="007D385C">
        <w:rPr>
          <w:rFonts w:asciiTheme="minorHAnsi" w:eastAsiaTheme="minorHAnsi" w:hAnsiTheme="minorHAnsi" w:cstheme="minorHAnsi"/>
          <w:color w:val="000000"/>
          <w:sz w:val="22"/>
          <w:szCs w:val="22"/>
          <w:lang w:eastAsia="en-US"/>
        </w:rPr>
        <w:t xml:space="preserve">emitirá notificações para a correção da execução do contrato, </w:t>
      </w:r>
      <w:r w:rsidRPr="007D385C">
        <w:rPr>
          <w:rFonts w:asciiTheme="minorHAnsi" w:eastAsiaTheme="minorHAnsi" w:hAnsiTheme="minorHAnsi" w:cstheme="minorHAnsi"/>
          <w:color w:val="000000"/>
          <w:sz w:val="22"/>
          <w:szCs w:val="22"/>
          <w:lang w:eastAsia="en-US"/>
        </w:rPr>
        <w:t xml:space="preserve">assim que Identificada qualquer inexatidão ou irregularidade, </w:t>
      </w:r>
      <w:r w:rsidR="00A15571" w:rsidRPr="007D385C">
        <w:rPr>
          <w:rFonts w:asciiTheme="minorHAnsi" w:eastAsiaTheme="minorHAnsi" w:hAnsiTheme="minorHAnsi" w:cstheme="minorHAnsi"/>
          <w:color w:val="000000"/>
          <w:sz w:val="22"/>
          <w:szCs w:val="22"/>
          <w:lang w:eastAsia="en-US"/>
        </w:rPr>
        <w:t>determinando prazo para a correção</w:t>
      </w:r>
      <w:r w:rsidRPr="007D385C">
        <w:rPr>
          <w:rFonts w:asciiTheme="minorHAnsi" w:eastAsiaTheme="minorHAnsi" w:hAnsiTheme="minorHAnsi" w:cstheme="minorHAnsi"/>
          <w:color w:val="000000"/>
          <w:sz w:val="22"/>
          <w:szCs w:val="22"/>
          <w:lang w:eastAsia="en-US"/>
        </w:rPr>
        <w:t>;</w:t>
      </w:r>
    </w:p>
    <w:p w:rsidR="00A15571" w:rsidRPr="007D385C" w:rsidRDefault="004440A9"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 xml:space="preserve">d) comunicará o </w:t>
      </w:r>
      <w:r w:rsidR="00A15571" w:rsidRPr="007D385C">
        <w:rPr>
          <w:rFonts w:asciiTheme="minorHAnsi" w:eastAsiaTheme="minorHAnsi" w:hAnsiTheme="minorHAnsi" w:cstheme="minorHAnsi"/>
          <w:color w:val="000000"/>
          <w:sz w:val="22"/>
          <w:szCs w:val="22"/>
          <w:lang w:eastAsia="en-US"/>
        </w:rPr>
        <w:t xml:space="preserve">gestor do contato, em tempo hábil, </w:t>
      </w:r>
      <w:r w:rsidRPr="007D385C">
        <w:rPr>
          <w:rFonts w:asciiTheme="minorHAnsi" w:eastAsiaTheme="minorHAnsi" w:hAnsiTheme="minorHAnsi" w:cstheme="minorHAnsi"/>
          <w:color w:val="000000"/>
          <w:sz w:val="22"/>
          <w:szCs w:val="22"/>
          <w:lang w:eastAsia="en-US"/>
        </w:rPr>
        <w:t>qualquer</w:t>
      </w:r>
      <w:r w:rsidR="00A15571" w:rsidRPr="007D385C">
        <w:rPr>
          <w:rFonts w:asciiTheme="minorHAnsi" w:eastAsiaTheme="minorHAnsi" w:hAnsiTheme="minorHAnsi" w:cstheme="minorHAnsi"/>
          <w:color w:val="000000"/>
          <w:sz w:val="22"/>
          <w:szCs w:val="22"/>
          <w:lang w:eastAsia="en-US"/>
        </w:rPr>
        <w:t xml:space="preserve"> situação que ultrapasse sua competência</w:t>
      </w:r>
      <w:r w:rsidR="00984354" w:rsidRPr="007D385C">
        <w:rPr>
          <w:rFonts w:asciiTheme="minorHAnsi" w:eastAsiaTheme="minorHAnsi" w:hAnsiTheme="minorHAnsi" w:cstheme="minorHAnsi"/>
          <w:color w:val="000000"/>
          <w:sz w:val="22"/>
          <w:szCs w:val="22"/>
          <w:lang w:eastAsia="en-US"/>
        </w:rPr>
        <w:t xml:space="preserve"> ou que</w:t>
      </w:r>
      <w:r w:rsidR="00A15571" w:rsidRPr="007D385C">
        <w:rPr>
          <w:rFonts w:asciiTheme="minorHAnsi" w:eastAsiaTheme="minorHAnsi" w:hAnsiTheme="minorHAnsi" w:cstheme="minorHAnsi"/>
          <w:color w:val="000000"/>
          <w:sz w:val="22"/>
          <w:szCs w:val="22"/>
          <w:lang w:eastAsia="en-US"/>
        </w:rPr>
        <w:t xml:space="preserve"> possam inviabilizar a execução do contrato nas datas aprazadas</w:t>
      </w:r>
      <w:r w:rsidR="00EA398E" w:rsidRPr="007D385C">
        <w:rPr>
          <w:rFonts w:asciiTheme="minorHAnsi" w:eastAsiaTheme="minorHAnsi" w:hAnsiTheme="minorHAnsi" w:cstheme="minorHAnsi"/>
          <w:color w:val="000000"/>
          <w:sz w:val="22"/>
          <w:szCs w:val="22"/>
          <w:lang w:eastAsia="en-US"/>
        </w:rPr>
        <w:t>.</w:t>
      </w:r>
    </w:p>
    <w:p w:rsidR="00B37D04" w:rsidRPr="007D385C" w:rsidRDefault="00F64882" w:rsidP="006142D3">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7.</w:t>
      </w:r>
      <w:r w:rsidR="00121004" w:rsidRPr="007D385C">
        <w:rPr>
          <w:rFonts w:asciiTheme="minorHAnsi" w:eastAsiaTheme="minorHAnsi" w:hAnsiTheme="minorHAnsi" w:cstheme="minorHAnsi"/>
          <w:color w:val="000000"/>
          <w:sz w:val="22"/>
          <w:szCs w:val="22"/>
          <w:lang w:eastAsia="en-US"/>
        </w:rPr>
        <w:t>4</w:t>
      </w:r>
      <w:r w:rsidRPr="007D385C">
        <w:rPr>
          <w:rFonts w:asciiTheme="minorHAnsi" w:eastAsiaTheme="minorHAnsi" w:hAnsiTheme="minorHAnsi" w:cstheme="minorHAnsi"/>
          <w:color w:val="000000"/>
          <w:sz w:val="22"/>
          <w:szCs w:val="22"/>
          <w:lang w:eastAsia="en-US"/>
        </w:rPr>
        <w:t xml:space="preserve">.5 </w:t>
      </w:r>
      <w:r w:rsidR="00FF30FC">
        <w:rPr>
          <w:rFonts w:asciiTheme="minorHAnsi" w:eastAsiaTheme="minorHAnsi" w:hAnsiTheme="minorHAnsi" w:cstheme="minorHAnsi"/>
          <w:color w:val="000000"/>
          <w:sz w:val="22"/>
          <w:szCs w:val="22"/>
          <w:lang w:eastAsia="en-US"/>
        </w:rPr>
        <w:t>Outras rotinas específicas relacionadas à execução contratual:</w:t>
      </w:r>
    </w:p>
    <w:p w:rsidR="00FF30FC" w:rsidRDefault="002204DC" w:rsidP="006142D3">
      <w:pPr>
        <w:pStyle w:val="NormalWeb"/>
        <w:spacing w:before="120" w:beforeAutospacing="0" w:after="120" w:afterAutospacing="0" w:line="360" w:lineRule="auto"/>
        <w:ind w:left="426"/>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noProof/>
          <w:color w:val="000000"/>
          <w:sz w:val="22"/>
          <w:szCs w:val="22"/>
          <w:lang w:eastAsia="en-US"/>
        </w:rPr>
        <w:pict>
          <v:rect id="Rectangle 96" o:spid="_x0000_s1056" style="position:absolute;left:0;text-align:left;margin-left:.25pt;margin-top:4.35pt;width:6.3pt;height:6.6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" fillcolor="black [3213]" strokeweight="1pt">
            <w10:wrap anchorx="margin"/>
          </v:rect>
        </w:pict>
      </w:r>
      <w:r w:rsidR="00B37D04" w:rsidRPr="007D385C">
        <w:rPr>
          <w:rFonts w:asciiTheme="minorHAnsi" w:eastAsiaTheme="minorHAnsi" w:hAnsiTheme="minorHAnsi" w:cstheme="minorHAnsi"/>
          <w:color w:val="000000"/>
          <w:sz w:val="22"/>
          <w:szCs w:val="22"/>
          <w:lang w:eastAsia="en-US"/>
        </w:rPr>
        <w:t xml:space="preserve">Não </w:t>
      </w:r>
    </w:p>
    <w:p w:rsidR="00B37D04" w:rsidRDefault="00FF30FC" w:rsidP="006142D3">
      <w:pPr>
        <w:pStyle w:val="NormalWeb"/>
        <w:spacing w:before="120" w:beforeAutospacing="0" w:after="120" w:afterAutospacing="0" w:line="360" w:lineRule="auto"/>
        <w:ind w:left="426"/>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Sim</w:t>
      </w:r>
      <w:r w:rsidR="002204DC">
        <w:rPr>
          <w:rFonts w:asciiTheme="minorHAnsi" w:eastAsiaTheme="minorHAnsi" w:hAnsiTheme="minorHAnsi" w:cstheme="minorHAnsi"/>
          <w:noProof/>
          <w:color w:val="000000"/>
          <w:sz w:val="22"/>
          <w:szCs w:val="22"/>
          <w:lang w:eastAsia="en-US"/>
        </w:rPr>
        <w:pict>
          <v:rect id="Retângulo 42" o:spid="_x0000_s1055" style="position:absolute;left:0;text-align:left;margin-left:.85pt;margin-top:4.5pt;width:6.3pt;height:6.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" filled="f" strokecolor="windowText" strokeweight="1pt">
            <v:path arrowok="t"/>
            <w10:wrap anchorx="margin"/>
          </v:rect>
        </w:pict>
      </w:r>
      <w:r w:rsidR="00F44479">
        <w:rPr>
          <w:rFonts w:asciiTheme="minorHAnsi" w:eastAsiaTheme="minorHAnsi" w:hAnsiTheme="minorHAnsi" w:cstheme="minorHAnsi"/>
          <w:color w:val="000000"/>
          <w:sz w:val="22"/>
          <w:szCs w:val="22"/>
          <w:lang w:eastAsia="en-US"/>
        </w:rPr>
        <w:t>.</w:t>
      </w:r>
    </w:p>
    <w:p w:rsidR="00D31693" w:rsidRPr="007D385C" w:rsidRDefault="00880734" w:rsidP="006142D3">
      <w:pPr>
        <w:spacing w:before="120" w:after="120" w:line="360" w:lineRule="auto"/>
        <w:jc w:val="both"/>
        <w:rPr>
          <w:rFonts w:cstheme="minorHAnsi"/>
          <w:color w:val="000000"/>
        </w:rPr>
      </w:pPr>
      <w:r w:rsidRPr="007D385C">
        <w:rPr>
          <w:rFonts w:cstheme="minorHAnsi"/>
          <w:color w:val="000000"/>
        </w:rPr>
        <w:t>7.</w:t>
      </w:r>
      <w:r w:rsidR="00121004" w:rsidRPr="007D385C">
        <w:rPr>
          <w:rFonts w:cstheme="minorHAnsi"/>
          <w:color w:val="000000"/>
        </w:rPr>
        <w:t>5</w:t>
      </w:r>
      <w:r w:rsidR="00054DF5" w:rsidRPr="007D385C">
        <w:rPr>
          <w:rFonts w:cstheme="minorHAnsi"/>
        </w:rPr>
        <w:t xml:space="preserve"> </w:t>
      </w:r>
      <w:r w:rsidR="00C746B1" w:rsidRPr="007D385C">
        <w:rPr>
          <w:rFonts w:cstheme="minorHAnsi"/>
        </w:rPr>
        <w:t>Obrigações</w:t>
      </w:r>
      <w:r w:rsidR="00CA0255" w:rsidRPr="007D385C">
        <w:rPr>
          <w:rFonts w:cstheme="minorHAnsi"/>
        </w:rPr>
        <w:t xml:space="preserve"> gerais:</w:t>
      </w:r>
    </w:p>
    <w:p w:rsidR="002D6FB2" w:rsidRPr="007D385C" w:rsidRDefault="002D6FB2" w:rsidP="006142D3">
      <w:pPr>
        <w:spacing w:before="120" w:after="120" w:line="360" w:lineRule="auto"/>
        <w:jc w:val="both"/>
        <w:rPr>
          <w:rFonts w:eastAsia="Times New Roman" w:cstheme="minorHAnsi"/>
          <w:lang w:eastAsia="pt-BR"/>
        </w:rPr>
      </w:pPr>
      <w:bookmarkStart w:id="3" w:name="_Hlk124522475"/>
      <w:r w:rsidRPr="007D385C">
        <w:rPr>
          <w:rFonts w:eastAsia="Times New Roman" w:cstheme="minorHAnsi"/>
          <w:lang w:eastAsia="pt-BR"/>
        </w:rPr>
        <w:t>a) entregar o objeto da contratação na forma ajustada e de acordo com as especificações do Termo de Referência;</w:t>
      </w:r>
    </w:p>
    <w:p w:rsidR="002D6FB2" w:rsidRPr="007D385C" w:rsidRDefault="002D6FB2" w:rsidP="006142D3">
      <w:pPr>
        <w:spacing w:before="120" w:after="120" w:line="360" w:lineRule="auto"/>
        <w:jc w:val="both"/>
        <w:rPr>
          <w:rFonts w:eastAsia="Times New Roman" w:cstheme="minorHAnsi"/>
          <w:lang w:eastAsia="pt-BR"/>
        </w:rPr>
      </w:pPr>
      <w:r w:rsidRPr="007D385C">
        <w:rPr>
          <w:rFonts w:eastAsia="Times New Roman" w:cstheme="minorHAnsi"/>
          <w:lang w:eastAsia="pt-BR"/>
        </w:rPr>
        <w:t>b) manter, durante toda a vigência do contrato, em compatibilidade com as obrigações assumidas, as condições de habilitação e qualificação exigidas, comunicando imediatamente ao CONTRATANTE</w:t>
      </w:r>
      <w:r w:rsidRPr="007D385C">
        <w:rPr>
          <w:rFonts w:eastAsia="Times New Roman" w:cstheme="minorHAnsi"/>
          <w:b/>
          <w:bCs/>
          <w:lang w:eastAsia="pt-BR"/>
        </w:rPr>
        <w:t xml:space="preserve"> </w:t>
      </w:r>
      <w:r w:rsidRPr="007D385C">
        <w:rPr>
          <w:rFonts w:eastAsia="Times New Roman" w:cstheme="minorHAnsi"/>
          <w:lang w:eastAsia="pt-BR"/>
        </w:rPr>
        <w:t>toda e qualquer alteração que venha a ocorrer em relação a essas exigências;</w:t>
      </w:r>
    </w:p>
    <w:p w:rsidR="002D6FB2" w:rsidRPr="007D385C" w:rsidRDefault="002D6FB2" w:rsidP="00614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7D385C">
        <w:rPr>
          <w:rFonts w:eastAsia="Times New Roman" w:cstheme="minorHAnsi"/>
        </w:rPr>
        <w:t>c) assumir inteira responsabilidade pelas obrigações trabalhistas, previdenciárias, fiscais e comerciais decorrentes da execução do ajuste;</w:t>
      </w:r>
    </w:p>
    <w:p w:rsidR="002D6FB2" w:rsidRPr="007D385C" w:rsidRDefault="002D6FB2" w:rsidP="006142D3">
      <w:pPr>
        <w:spacing w:before="120" w:after="120" w:line="360" w:lineRule="auto"/>
        <w:jc w:val="both"/>
        <w:rPr>
          <w:rFonts w:eastAsia="Times New Roman" w:cstheme="minorHAnsi"/>
          <w:lang w:eastAsia="pt-BR"/>
        </w:rPr>
      </w:pPr>
      <w:r w:rsidRPr="007D385C">
        <w:rPr>
          <w:rFonts w:eastAsia="Times New Roman" w:cstheme="minorHAnsi"/>
          <w:lang w:eastAsia="pt-BR"/>
        </w:rPr>
        <w:t>d) apresentar durante a execução do contrato, se solicitado, documentos que comprovem estar cumprindo a legislação em vigor pertinente ao objeto e às obrigações assumidas, bem como encargos sociais, trabalhistas, previdenciários, tributários, fiscais e comerciais;</w:t>
      </w:r>
    </w:p>
    <w:p w:rsidR="002D6FB2" w:rsidRPr="007D385C" w:rsidRDefault="002D6FB2" w:rsidP="006142D3">
      <w:pPr>
        <w:spacing w:before="120" w:after="120" w:line="360" w:lineRule="auto"/>
        <w:jc w:val="both"/>
        <w:rPr>
          <w:rFonts w:eastAsia="Times New Roman" w:cstheme="minorHAnsi"/>
          <w:lang w:eastAsia="pt-BR"/>
        </w:rPr>
      </w:pPr>
      <w:r w:rsidRPr="007D385C">
        <w:rPr>
          <w:rFonts w:eastAsia="Times New Roman" w:cstheme="minorHAnsi"/>
          <w:lang w:eastAsia="pt-BR"/>
        </w:rPr>
        <w:t>e) permitir a fiscalização pelo CONTRATANTE e atender às determinações regulares emitidas pelo fiscal, gestor do contrato ou autoridade superior;</w:t>
      </w:r>
    </w:p>
    <w:p w:rsidR="002D6FB2" w:rsidRPr="007D385C" w:rsidRDefault="002D6FB2" w:rsidP="00614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7D385C">
        <w:rPr>
          <w:rFonts w:eastAsia="Times New Roman" w:cstheme="minorHAnsi"/>
        </w:rPr>
        <w:t>f) responsabilizar-se pelos danos causados diretamente à Administração ou a terceiros, decorrentes de sua culpa ou dolo na execução do contrato, não excluindo ou reduzindo essa responsabilidade a fiscalização ou o acompanhamento pelo contratante;</w:t>
      </w:r>
    </w:p>
    <w:p w:rsidR="002D6FB2" w:rsidRPr="007D385C" w:rsidRDefault="002D6FB2" w:rsidP="00614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rPr>
          <w:rFonts w:eastAsia="Times New Roman" w:cstheme="minorHAnsi"/>
        </w:rPr>
      </w:pPr>
      <w:r w:rsidRPr="007D385C">
        <w:rPr>
          <w:rFonts w:eastAsia="Times New Roman" w:cstheme="minorHAnsi"/>
        </w:rPr>
        <w:t>g) não transferir a outrem, no todo ou em parte, os compromissos avençados;</w:t>
      </w:r>
    </w:p>
    <w:p w:rsidR="002D6FB2" w:rsidRPr="007D385C" w:rsidRDefault="002D6FB2" w:rsidP="0015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7D385C">
        <w:rPr>
          <w:rFonts w:eastAsia="Times New Roman" w:cstheme="minorHAnsi"/>
        </w:rPr>
        <w:t>h) manter atualizado o contrato social, bem como seus dados, especialmente endereço, telefone e email, durante toda a vigência do ajuste, devendo comunicar imediatamente qualquer alteração;</w:t>
      </w:r>
    </w:p>
    <w:p w:rsidR="002D6FB2" w:rsidRPr="007D385C" w:rsidRDefault="002D6FB2" w:rsidP="006142D3">
      <w:pPr>
        <w:spacing w:before="120" w:after="120" w:line="360" w:lineRule="auto"/>
        <w:jc w:val="both"/>
        <w:rPr>
          <w:rFonts w:eastAsia="Times New Roman" w:cstheme="minorHAnsi"/>
          <w:lang w:eastAsia="pt-BR"/>
        </w:rPr>
      </w:pPr>
      <w:r w:rsidRPr="007D385C">
        <w:rPr>
          <w:rFonts w:eastAsia="Times New Roman" w:cstheme="minorHAnsi"/>
          <w:lang w:eastAsia="pt-BR"/>
        </w:rPr>
        <w:t>i)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2D6FB2" w:rsidRPr="007D385C" w:rsidRDefault="002D6FB2" w:rsidP="006142D3">
      <w:pPr>
        <w:spacing w:before="120" w:after="120" w:line="360" w:lineRule="auto"/>
        <w:jc w:val="both"/>
        <w:rPr>
          <w:rFonts w:eastAsia="Times New Roman" w:cstheme="minorHAnsi"/>
          <w:lang w:eastAsia="pt-BR"/>
        </w:rPr>
      </w:pPr>
      <w:r w:rsidRPr="007D385C">
        <w:rPr>
          <w:rFonts w:eastAsia="Times New Roman" w:cstheme="minorHAnsi"/>
          <w:lang w:eastAsia="pt-BR"/>
        </w:rPr>
        <w:lastRenderedPageBreak/>
        <w:t>j) comprovar a reserva de cargos a que se refere a cláusula acima, no prazo fixado pelo fiscal do contrato, com a indicação dos empregados que preencheram as referidas vagas (art. 116, parágrafo único, da Lei n.º 14.133, de 2021);</w:t>
      </w:r>
    </w:p>
    <w:p w:rsidR="002D6FB2" w:rsidRPr="007D385C" w:rsidRDefault="002D6FB2" w:rsidP="006142D3">
      <w:pPr>
        <w:spacing w:before="120" w:after="120" w:line="360" w:lineRule="auto"/>
        <w:jc w:val="both"/>
        <w:rPr>
          <w:rFonts w:eastAsia="Times New Roman" w:cstheme="minorHAnsi"/>
          <w:lang w:eastAsia="pt-BR"/>
        </w:rPr>
      </w:pPr>
      <w:r w:rsidRPr="007D385C">
        <w:rPr>
          <w:rFonts w:eastAsia="Times New Roman" w:cstheme="minorHAnsi"/>
          <w:lang w:eastAsia="pt-BR"/>
        </w:rPr>
        <w:t>k) guardar sigilo sobre todas as informações obtidas em decorrência do cumprimento do contrato;</w:t>
      </w:r>
    </w:p>
    <w:p w:rsidR="00CA0255" w:rsidRDefault="002D6FB2" w:rsidP="006142D3">
      <w:pPr>
        <w:spacing w:before="120" w:after="120" w:line="360" w:lineRule="auto"/>
        <w:jc w:val="both"/>
        <w:rPr>
          <w:rFonts w:eastAsia="Times New Roman" w:cstheme="minorHAnsi"/>
          <w:lang w:eastAsia="pt-BR"/>
        </w:rPr>
      </w:pPr>
      <w:r w:rsidRPr="007D385C">
        <w:rPr>
          <w:rFonts w:eastAsia="Times New Roman" w:cstheme="minorHAnsi"/>
          <w:lang w:eastAsia="pt-BR"/>
        </w:rPr>
        <w:t>l)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bookmarkEnd w:id="3"/>
    </w:p>
    <w:p w:rsidR="00D74A28" w:rsidRDefault="00D74A28" w:rsidP="00D74A28">
      <w:pPr>
        <w:pStyle w:val="NormalWeb"/>
        <w:spacing w:before="0" w:beforeAutospacing="0" w:after="120" w:afterAutospacing="0" w:line="360" w:lineRule="auto"/>
        <w:jc w:val="both"/>
        <w:rPr>
          <w:rFonts w:ascii="Calibri" w:hAnsi="Calibri" w:cs="Calibri"/>
          <w:sz w:val="22"/>
          <w:szCs w:val="22"/>
        </w:rPr>
      </w:pPr>
      <w:r>
        <w:rPr>
          <w:rFonts w:ascii="Calibri" w:hAnsi="Calibri" w:cs="Calibri"/>
          <w:sz w:val="22"/>
          <w:szCs w:val="22"/>
        </w:rPr>
        <w:t xml:space="preserve">m) </w:t>
      </w:r>
      <w:r w:rsidRPr="00997511">
        <w:rPr>
          <w:rFonts w:ascii="Calibri" w:hAnsi="Calibri" w:cs="Calibri"/>
          <w:sz w:val="22"/>
          <w:szCs w:val="22"/>
        </w:rPr>
        <w:t>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w:t>
      </w:r>
      <w:r>
        <w:rPr>
          <w:rFonts w:ascii="Calibri" w:hAnsi="Calibri" w:cs="Calibri"/>
          <w:sz w:val="22"/>
          <w:szCs w:val="22"/>
        </w:rPr>
        <w:t xml:space="preserve">finidade, até o terceiro grau, </w:t>
      </w:r>
      <w:r w:rsidRPr="00997511">
        <w:rPr>
          <w:rFonts w:ascii="Calibri" w:hAnsi="Calibri" w:cs="Calibri"/>
          <w:sz w:val="22"/>
          <w:szCs w:val="22"/>
        </w:rPr>
        <w:t>os termos do disposto no artigo 14, inciso IV, da Lei Federal n.º 14.133/2021;</w:t>
      </w:r>
    </w:p>
    <w:p w:rsidR="003A3DFC" w:rsidRDefault="003A3DFC" w:rsidP="003A3DFC">
      <w:pPr>
        <w:pStyle w:val="NormalWeb"/>
        <w:spacing w:before="0" w:beforeAutospacing="0" w:after="0" w:afterAutospacing="0" w:line="360" w:lineRule="auto"/>
        <w:jc w:val="both"/>
        <w:rPr>
          <w:rFonts w:ascii="Calibri" w:hAnsi="Calibri" w:cs="Calibri"/>
          <w:sz w:val="22"/>
          <w:szCs w:val="22"/>
        </w:rPr>
      </w:pPr>
      <w:r>
        <w:rPr>
          <w:rFonts w:ascii="Calibri" w:hAnsi="Calibri" w:cs="Calibri"/>
          <w:sz w:val="22"/>
          <w:szCs w:val="22"/>
        </w:rPr>
        <w:t xml:space="preserve">n) </w:t>
      </w:r>
      <w:r w:rsidRPr="00997511">
        <w:rPr>
          <w:rFonts w:ascii="Calibri" w:hAnsi="Calibri" w:cs="Calibri"/>
          <w:sz w:val="22"/>
          <w:szCs w:val="22"/>
        </w:rPr>
        <w:t>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r w:rsidR="009F5EB4">
        <w:rPr>
          <w:rFonts w:ascii="Calibri" w:hAnsi="Calibri" w:cs="Calibri"/>
          <w:sz w:val="22"/>
          <w:szCs w:val="22"/>
        </w:rPr>
        <w:t>.</w:t>
      </w:r>
    </w:p>
    <w:p w:rsidR="00256712" w:rsidRPr="007D385C" w:rsidRDefault="00AB2037" w:rsidP="006142D3">
      <w:pPr>
        <w:spacing w:before="120" w:after="120" w:line="360" w:lineRule="auto"/>
        <w:jc w:val="both"/>
        <w:rPr>
          <w:rFonts w:cstheme="minorHAnsi"/>
        </w:rPr>
      </w:pPr>
      <w:r w:rsidRPr="007D385C">
        <w:rPr>
          <w:rFonts w:cstheme="minorHAnsi"/>
        </w:rPr>
        <w:t>7.</w:t>
      </w:r>
      <w:r w:rsidR="007F0D97">
        <w:rPr>
          <w:rFonts w:cstheme="minorHAnsi"/>
        </w:rPr>
        <w:t>6</w:t>
      </w:r>
      <w:r w:rsidR="0006704F" w:rsidRPr="007D385C">
        <w:rPr>
          <w:rFonts w:cstheme="minorHAnsi"/>
        </w:rPr>
        <w:t xml:space="preserve"> </w:t>
      </w:r>
      <w:r w:rsidR="00002BCC" w:rsidRPr="007D385C">
        <w:rPr>
          <w:rFonts w:cstheme="minorHAnsi"/>
        </w:rPr>
        <w:t>Sanções</w:t>
      </w:r>
      <w:r w:rsidR="00CA711C" w:rsidRPr="007D385C">
        <w:rPr>
          <w:rFonts w:cstheme="minorHAnsi"/>
        </w:rPr>
        <w:t>:</w:t>
      </w:r>
    </w:p>
    <w:p w:rsidR="001114D9" w:rsidRPr="007D385C" w:rsidRDefault="00002BCC" w:rsidP="006142D3">
      <w:pPr>
        <w:spacing w:before="120" w:after="120" w:line="360" w:lineRule="auto"/>
        <w:jc w:val="both"/>
        <w:rPr>
          <w:rFonts w:cstheme="minorHAnsi"/>
        </w:rPr>
      </w:pPr>
      <w:r w:rsidRPr="007D385C">
        <w:rPr>
          <w:rFonts w:cstheme="minorHAnsi"/>
        </w:rPr>
        <w:t>7.</w:t>
      </w:r>
      <w:r w:rsidR="007F0D97">
        <w:rPr>
          <w:rFonts w:cstheme="minorHAnsi"/>
        </w:rPr>
        <w:t>6</w:t>
      </w:r>
      <w:r w:rsidR="00121004" w:rsidRPr="007D385C">
        <w:rPr>
          <w:rFonts w:cstheme="minorHAnsi"/>
        </w:rPr>
        <w:t>.</w:t>
      </w:r>
      <w:r w:rsidRPr="007D385C">
        <w:rPr>
          <w:rFonts w:cstheme="minorHAnsi"/>
        </w:rPr>
        <w:t xml:space="preserve">1. </w:t>
      </w:r>
      <w:r w:rsidR="00DB079E" w:rsidRPr="007D385C">
        <w:rPr>
          <w:rFonts w:cstheme="minorHAnsi"/>
        </w:rPr>
        <w:t xml:space="preserve">Poderão ser aplicadas </w:t>
      </w:r>
      <w:r w:rsidR="001114D9" w:rsidRPr="007D385C">
        <w:rPr>
          <w:rFonts w:cstheme="minorHAnsi"/>
        </w:rPr>
        <w:t>sanções de natureza moratória e punitiva diante do não cumprimento das cláusulas contratuais</w:t>
      </w:r>
      <w:r w:rsidR="00AA2F5B" w:rsidRPr="007D385C">
        <w:rPr>
          <w:rFonts w:cstheme="minorHAnsi"/>
        </w:rPr>
        <w:t>:</w:t>
      </w:r>
    </w:p>
    <w:p w:rsidR="000833C8" w:rsidRPr="007D385C" w:rsidRDefault="00AA2F5B" w:rsidP="009F5EB4">
      <w:pPr>
        <w:spacing w:before="120" w:after="120" w:line="360" w:lineRule="auto"/>
        <w:ind w:left="567"/>
        <w:jc w:val="both"/>
      </w:pPr>
      <w:r w:rsidRPr="5C2724D5">
        <w:t>a)</w:t>
      </w:r>
      <w:r w:rsidR="00011B8F" w:rsidRPr="5C2724D5">
        <w:t xml:space="preserve"> </w:t>
      </w:r>
      <w:r w:rsidR="00C339B5" w:rsidRPr="5C2724D5">
        <w:t>m</w:t>
      </w:r>
      <w:r w:rsidR="00011B8F" w:rsidRPr="5C2724D5">
        <w:t xml:space="preserve">ulta por atraso: </w:t>
      </w:r>
      <w:r w:rsidR="45486E84" w:rsidRPr="5C2724D5">
        <w:t>0</w:t>
      </w:r>
      <w:r w:rsidR="45486E84" w:rsidRPr="5C2724D5">
        <w:rPr>
          <w:rFonts w:eastAsiaTheme="minorEastAsia"/>
        </w:rPr>
        <w:t>,5</w:t>
      </w:r>
      <w:r w:rsidR="003813B4" w:rsidRPr="5C2724D5">
        <w:rPr>
          <w:rFonts w:eastAsiaTheme="minorEastAsia"/>
        </w:rPr>
        <w:t xml:space="preserve">% sobre </w:t>
      </w:r>
      <w:r w:rsidR="0006704F" w:rsidRPr="5C2724D5">
        <w:rPr>
          <w:rFonts w:eastAsiaTheme="minorEastAsia"/>
        </w:rPr>
        <w:t xml:space="preserve">o valor da </w:t>
      </w:r>
      <w:r w:rsidR="00B36BCF" w:rsidRPr="5C2724D5">
        <w:rPr>
          <w:rFonts w:eastAsiaTheme="minorEastAsia"/>
        </w:rPr>
        <w:t>ordem de fornecimento</w:t>
      </w:r>
      <w:r w:rsidR="3411C851" w:rsidRPr="5C2724D5">
        <w:rPr>
          <w:rFonts w:eastAsiaTheme="minorEastAsia"/>
        </w:rPr>
        <w:t>,</w:t>
      </w:r>
      <w:r w:rsidR="00B36BCF" w:rsidRPr="5C2724D5">
        <w:rPr>
          <w:rFonts w:eastAsiaTheme="minorEastAsia"/>
        </w:rPr>
        <w:t xml:space="preserve"> por dia de atraso, no máximo de 20 dias</w:t>
      </w:r>
      <w:r w:rsidR="00C339B5" w:rsidRPr="5C2724D5">
        <w:rPr>
          <w:rFonts w:eastAsiaTheme="minorEastAsia"/>
        </w:rPr>
        <w:t>;</w:t>
      </w:r>
    </w:p>
    <w:p w:rsidR="00201B85" w:rsidRPr="007D385C" w:rsidRDefault="00AA2F5B" w:rsidP="009F5EB4">
      <w:pPr>
        <w:spacing w:before="120" w:after="120" w:line="360" w:lineRule="auto"/>
        <w:ind w:left="567"/>
        <w:jc w:val="both"/>
      </w:pPr>
      <w:r w:rsidRPr="5C2724D5">
        <w:t xml:space="preserve">b) </w:t>
      </w:r>
      <w:r w:rsidR="0006704F" w:rsidRPr="5C2724D5">
        <w:t xml:space="preserve"> </w:t>
      </w:r>
      <w:r w:rsidR="00C339B5" w:rsidRPr="5C2724D5">
        <w:t>a</w:t>
      </w:r>
      <w:r w:rsidR="0006704F" w:rsidRPr="5C2724D5">
        <w:t>dvertência</w:t>
      </w:r>
    </w:p>
    <w:p w:rsidR="00002BCC" w:rsidRPr="007D385C" w:rsidRDefault="00AA2F5B" w:rsidP="009F5EB4">
      <w:pPr>
        <w:spacing w:before="120" w:after="120" w:line="360" w:lineRule="auto"/>
        <w:ind w:left="567"/>
        <w:jc w:val="both"/>
        <w:rPr>
          <w:rFonts w:cstheme="minorHAnsi"/>
          <w:color w:val="000000" w:themeColor="text1"/>
        </w:rPr>
      </w:pPr>
      <w:r w:rsidRPr="007D385C">
        <w:rPr>
          <w:rFonts w:cstheme="minorHAnsi"/>
          <w:color w:val="000000" w:themeColor="text1"/>
        </w:rPr>
        <w:t xml:space="preserve">c) </w:t>
      </w:r>
      <w:r w:rsidR="00C339B5" w:rsidRPr="007D385C">
        <w:rPr>
          <w:rFonts w:cstheme="minorHAnsi"/>
          <w:color w:val="000000" w:themeColor="text1"/>
        </w:rPr>
        <w:t>m</w:t>
      </w:r>
      <w:r w:rsidR="00201B85" w:rsidRPr="007D385C">
        <w:rPr>
          <w:rFonts w:cstheme="minorHAnsi"/>
          <w:color w:val="000000" w:themeColor="text1"/>
        </w:rPr>
        <w:t>ulta compensatória</w:t>
      </w:r>
      <w:r w:rsidR="00BC7C13" w:rsidRPr="007D385C">
        <w:rPr>
          <w:rFonts w:cstheme="minorHAnsi"/>
          <w:color w:val="000000" w:themeColor="text1"/>
        </w:rPr>
        <w:t xml:space="preserve">: </w:t>
      </w:r>
      <w:r w:rsidR="00AB4F78">
        <w:rPr>
          <w:rFonts w:cstheme="minorHAnsi"/>
          <w:color w:val="000000" w:themeColor="text1"/>
        </w:rPr>
        <w:t xml:space="preserve">até </w:t>
      </w:r>
      <w:r w:rsidR="00BC7C13" w:rsidRPr="007D385C">
        <w:rPr>
          <w:rFonts w:cstheme="minorHAnsi"/>
          <w:color w:val="000000" w:themeColor="text1"/>
        </w:rPr>
        <w:t xml:space="preserve">10% sobre </w:t>
      </w:r>
      <w:r w:rsidRPr="007D385C">
        <w:rPr>
          <w:rFonts w:cstheme="minorHAnsi"/>
          <w:color w:val="000000" w:themeColor="text1"/>
        </w:rPr>
        <w:t>o valor total do contrato</w:t>
      </w:r>
    </w:p>
    <w:p w:rsidR="00002BCC" w:rsidRPr="007D385C" w:rsidRDefault="00002BCC" w:rsidP="009F5EB4">
      <w:pPr>
        <w:spacing w:before="120" w:after="120" w:line="360" w:lineRule="auto"/>
        <w:ind w:left="567"/>
        <w:jc w:val="both"/>
        <w:rPr>
          <w:rFonts w:cstheme="minorHAnsi"/>
          <w:color w:val="000000" w:themeColor="text1"/>
        </w:rPr>
      </w:pPr>
      <w:r w:rsidRPr="007D385C">
        <w:rPr>
          <w:rFonts w:cstheme="minorHAnsi"/>
          <w:color w:val="000000" w:themeColor="text1"/>
        </w:rPr>
        <w:t xml:space="preserve">d) </w:t>
      </w:r>
      <w:r w:rsidR="00AA2F5B" w:rsidRPr="007D385C">
        <w:rPr>
          <w:rFonts w:cstheme="minorHAnsi"/>
          <w:color w:val="000000" w:themeColor="text1"/>
        </w:rPr>
        <w:t xml:space="preserve"> </w:t>
      </w:r>
      <w:r w:rsidRPr="007D385C">
        <w:rPr>
          <w:rFonts w:cstheme="minorHAnsi"/>
          <w:color w:val="000000" w:themeColor="text1"/>
        </w:rPr>
        <w:t>i</w:t>
      </w:r>
      <w:r w:rsidRPr="007D385C">
        <w:rPr>
          <w:rFonts w:cstheme="minorHAnsi"/>
        </w:rPr>
        <w:t>mpedimento de licitar e contratar por até 03 (três) anos;</w:t>
      </w:r>
    </w:p>
    <w:p w:rsidR="00397037" w:rsidRPr="007D385C" w:rsidRDefault="00002BCC" w:rsidP="009F5EB4">
      <w:pPr>
        <w:widowControl w:val="0"/>
        <w:spacing w:before="120" w:after="120" w:line="360" w:lineRule="auto"/>
        <w:ind w:left="567"/>
        <w:jc w:val="both"/>
        <w:rPr>
          <w:rFonts w:cstheme="minorHAnsi"/>
        </w:rPr>
      </w:pPr>
      <w:r w:rsidRPr="5C2724D5">
        <w:lastRenderedPageBreak/>
        <w:t>e) declaração de inidoneidade para licitar ou contratar com a Administração Pública.</w:t>
      </w:r>
    </w:p>
    <w:p w:rsidR="00397037" w:rsidRPr="007D385C" w:rsidRDefault="00397037" w:rsidP="006142D3">
      <w:pPr>
        <w:spacing w:before="120" w:after="120" w:line="360" w:lineRule="auto"/>
        <w:jc w:val="both"/>
        <w:rPr>
          <w:rFonts w:cstheme="minorHAnsi"/>
        </w:rPr>
      </w:pPr>
      <w:r w:rsidRPr="007D385C">
        <w:rPr>
          <w:rFonts w:cstheme="minorHAnsi"/>
        </w:rPr>
        <w:t>7.</w:t>
      </w:r>
      <w:r w:rsidR="007F0D97">
        <w:rPr>
          <w:rFonts w:cstheme="minorHAnsi"/>
        </w:rPr>
        <w:t>6</w:t>
      </w:r>
      <w:r w:rsidRPr="007D385C">
        <w:rPr>
          <w:rFonts w:cstheme="minorHAnsi"/>
        </w:rPr>
        <w:t>.2 Sanções específicas</w:t>
      </w:r>
    </w:p>
    <w:p w:rsidR="00AB2037" w:rsidRPr="007D385C" w:rsidRDefault="002204DC" w:rsidP="006142D3">
      <w:pPr>
        <w:spacing w:before="120" w:after="120" w:line="360" w:lineRule="auto"/>
        <w:ind w:left="426"/>
        <w:jc w:val="both"/>
        <w:rPr>
          <w:rFonts w:cstheme="minorHAnsi"/>
        </w:rPr>
      </w:pPr>
      <w:r w:rsidRPr="002204DC">
        <w:rPr>
          <w:rFonts w:cstheme="minorHAnsi"/>
          <w:bCs/>
          <w:noProof/>
        </w:rPr>
        <w:pict>
          <v:rect id="Retângulo 71" o:spid="_x0000_s1054" style="position:absolute;left:0;text-align:left;margin-left:0;margin-top:5.15pt;width:6.3pt;height:6.65pt;z-index:251649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" fillcolor="black [3213]" strokeweight="1pt">
            <w10:wrap anchorx="margin"/>
          </v:rect>
        </w:pict>
      </w:r>
      <w:r w:rsidR="00AB2037" w:rsidRPr="007D385C">
        <w:rPr>
          <w:rFonts w:cstheme="minorHAnsi"/>
        </w:rPr>
        <w:t>Não existem sanções específicas vinculadas ao objeto</w:t>
      </w:r>
      <w:r w:rsidR="008158DC" w:rsidRPr="007D385C">
        <w:rPr>
          <w:rFonts w:cstheme="minorHAnsi"/>
        </w:rPr>
        <w:t>.</w:t>
      </w:r>
    </w:p>
    <w:p w:rsidR="00AB2037" w:rsidRPr="007D385C" w:rsidRDefault="002204DC" w:rsidP="006142D3">
      <w:pPr>
        <w:spacing w:before="120" w:after="120" w:line="360" w:lineRule="auto"/>
        <w:ind w:left="426"/>
        <w:jc w:val="both"/>
        <w:rPr>
          <w:rFonts w:cstheme="minorHAnsi"/>
        </w:rPr>
      </w:pPr>
      <w:r w:rsidRPr="002204DC">
        <w:rPr>
          <w:rFonts w:cstheme="minorHAnsi"/>
          <w:bCs/>
          <w:noProof/>
        </w:rPr>
        <w:pict>
          <v:rect id="Retângulo 38" o:spid="_x0000_s1053" style="position:absolute;left:0;text-align:left;margin-left:0;margin-top:4.3pt;width:6.3pt;height:6.65pt;z-index:251650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" filled="f" strokecolor="windowText" strokeweight="1pt">
            <v:path arrowok="t"/>
            <w10:wrap anchorx="margin"/>
          </v:rect>
        </w:pict>
      </w:r>
      <w:r w:rsidR="00AB2037" w:rsidRPr="007D385C">
        <w:rPr>
          <w:rFonts w:cstheme="minorHAnsi"/>
        </w:rPr>
        <w:t>Existem sanções específicas vinculadas ao objeto</w:t>
      </w:r>
      <w:r w:rsidR="008158DC" w:rsidRPr="007D385C">
        <w:rPr>
          <w:rFonts w:cstheme="minorHAnsi"/>
        </w:rPr>
        <w:t>:</w:t>
      </w:r>
    </w:p>
    <w:p w:rsidR="00CA711C" w:rsidRPr="007D385C" w:rsidRDefault="00CA711C" w:rsidP="006142D3">
      <w:pPr>
        <w:spacing w:before="120" w:after="120" w:line="360" w:lineRule="auto"/>
        <w:jc w:val="both"/>
        <w:rPr>
          <w:rFonts w:cstheme="minorHAnsi"/>
          <w:color w:val="000000" w:themeColor="text1"/>
        </w:rPr>
      </w:pPr>
      <w:r w:rsidRPr="007D385C">
        <w:rPr>
          <w:rFonts w:cstheme="minorHAnsi"/>
          <w:color w:val="000000" w:themeColor="text1"/>
        </w:rPr>
        <w:t>7.</w:t>
      </w:r>
      <w:r w:rsidR="007F0D97">
        <w:rPr>
          <w:rFonts w:cstheme="minorHAnsi"/>
          <w:color w:val="000000" w:themeColor="text1"/>
        </w:rPr>
        <w:t>6</w:t>
      </w:r>
      <w:r w:rsidRPr="007D385C">
        <w:rPr>
          <w:rFonts w:cstheme="minorHAnsi"/>
          <w:color w:val="000000" w:themeColor="text1"/>
        </w:rPr>
        <w:t xml:space="preserve">.3 </w:t>
      </w:r>
      <w:r w:rsidR="00B71F6A" w:rsidRPr="007D385C">
        <w:rPr>
          <w:rFonts w:cstheme="minorHAnsi"/>
          <w:color w:val="000000" w:themeColor="text1"/>
        </w:rPr>
        <w:t>A multa poderá ser aplicada isolada ou cumulativamente, limitada a 30%</w:t>
      </w:r>
      <w:r w:rsidR="00D34043" w:rsidRPr="007D385C">
        <w:rPr>
          <w:rFonts w:cstheme="minorHAnsi"/>
          <w:color w:val="000000" w:themeColor="text1"/>
        </w:rPr>
        <w:t xml:space="preserve"> (trinta por cento).</w:t>
      </w:r>
    </w:p>
    <w:p w:rsidR="00163779" w:rsidRPr="007D385C" w:rsidRDefault="00163779" w:rsidP="006142D3">
      <w:pPr>
        <w:pStyle w:val="NormalWeb"/>
        <w:spacing w:before="120" w:beforeAutospacing="0" w:after="120" w:afterAutospacing="0" w:line="360" w:lineRule="auto"/>
        <w:jc w:val="both"/>
        <w:rPr>
          <w:rFonts w:asciiTheme="minorHAnsi" w:hAnsiTheme="minorHAnsi" w:cstheme="minorHAnsi"/>
          <w:b/>
          <w:bCs/>
          <w:color w:val="000000"/>
          <w:sz w:val="22"/>
          <w:szCs w:val="22"/>
        </w:rPr>
      </w:pPr>
      <w:r w:rsidRPr="007D385C">
        <w:rPr>
          <w:rFonts w:asciiTheme="minorHAnsi" w:hAnsiTheme="minorHAnsi" w:cstheme="minorHAnsi"/>
          <w:b/>
          <w:bCs/>
          <w:color w:val="000000"/>
          <w:sz w:val="22"/>
          <w:szCs w:val="22"/>
        </w:rPr>
        <w:t>8. PAGAMENTO</w:t>
      </w:r>
      <w:r w:rsidR="00291EC6" w:rsidRPr="007D385C">
        <w:rPr>
          <w:rFonts w:asciiTheme="minorHAnsi" w:hAnsiTheme="minorHAnsi" w:cstheme="minorHAnsi"/>
          <w:b/>
          <w:bCs/>
          <w:color w:val="000000"/>
          <w:sz w:val="22"/>
          <w:szCs w:val="22"/>
        </w:rPr>
        <w:t xml:space="preserve"> </w:t>
      </w:r>
      <w:r w:rsidR="00A34C62" w:rsidRPr="007D385C">
        <w:rPr>
          <w:rFonts w:asciiTheme="minorHAnsi" w:hAnsiTheme="minorHAnsi" w:cstheme="minorHAnsi"/>
          <w:b/>
          <w:bCs/>
          <w:color w:val="000000"/>
          <w:sz w:val="22"/>
          <w:szCs w:val="22"/>
        </w:rPr>
        <w:t>E REAJUSTE</w:t>
      </w:r>
    </w:p>
    <w:p w:rsidR="00B074EE" w:rsidRPr="007D385C" w:rsidRDefault="00683655" w:rsidP="006142D3">
      <w:pPr>
        <w:spacing w:before="120" w:after="120" w:line="360" w:lineRule="auto"/>
        <w:jc w:val="both"/>
        <w:rPr>
          <w:rFonts w:cstheme="minorHAnsi"/>
          <w:color w:val="000000" w:themeColor="text1"/>
        </w:rPr>
      </w:pPr>
      <w:r w:rsidRPr="007D385C">
        <w:rPr>
          <w:rFonts w:cstheme="minorHAnsi"/>
          <w:color w:val="000000" w:themeColor="text1"/>
        </w:rPr>
        <w:t xml:space="preserve">8.1 </w:t>
      </w:r>
      <w:r w:rsidR="00DF49AB" w:rsidRPr="007D385C">
        <w:rPr>
          <w:rFonts w:cstheme="minorHAnsi"/>
          <w:color w:val="000000" w:themeColor="text1"/>
        </w:rPr>
        <w:t xml:space="preserve">Documentos </w:t>
      </w:r>
      <w:r w:rsidR="00B074EE" w:rsidRPr="007D385C">
        <w:rPr>
          <w:rFonts w:cstheme="minorHAnsi"/>
          <w:color w:val="000000" w:themeColor="text1"/>
        </w:rPr>
        <w:t>que devem ser remetidos juntamente com a nota fiscal:</w:t>
      </w:r>
    </w:p>
    <w:p w:rsidR="00B074EE" w:rsidRPr="007D385C" w:rsidRDefault="002204DC" w:rsidP="006142D3">
      <w:pPr>
        <w:spacing w:before="120" w:after="120" w:line="360" w:lineRule="auto"/>
        <w:ind w:left="426"/>
        <w:jc w:val="both"/>
        <w:rPr>
          <w:rFonts w:cstheme="minorHAnsi"/>
          <w:color w:val="000000" w:themeColor="text1"/>
        </w:rPr>
      </w:pPr>
      <w:r w:rsidRPr="002204DC">
        <w:rPr>
          <w:rFonts w:cstheme="minorHAnsi"/>
          <w:bCs/>
          <w:noProof/>
        </w:rPr>
        <w:pict>
          <v:rect id="Retângulo 39" o:spid="_x0000_s1052" style="position:absolute;left:0;text-align:left;margin-left:0;margin-top:3.45pt;width:6.3pt;height:6.65pt;z-index:251637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" fillcolor="black [3213]" strokeweight="1pt">
            <w10:wrap anchorx="margin"/>
          </v:rect>
        </w:pict>
      </w:r>
      <w:r w:rsidR="00B074EE" w:rsidRPr="007D385C">
        <w:rPr>
          <w:rFonts w:cstheme="minorHAnsi"/>
          <w:color w:val="000000" w:themeColor="text1"/>
        </w:rPr>
        <w:t>Não</w:t>
      </w:r>
    </w:p>
    <w:p w:rsidR="00645211" w:rsidRDefault="002204DC" w:rsidP="006142D3">
      <w:pPr>
        <w:spacing w:before="120" w:after="120" w:line="360" w:lineRule="auto"/>
        <w:ind w:left="426"/>
        <w:jc w:val="both"/>
        <w:rPr>
          <w:rFonts w:cstheme="minorHAnsi"/>
          <w:color w:val="000000" w:themeColor="text1"/>
        </w:rPr>
      </w:pPr>
      <w:r w:rsidRPr="002204DC">
        <w:rPr>
          <w:rFonts w:cstheme="minorHAnsi"/>
          <w:bCs/>
          <w:noProof/>
        </w:rPr>
        <w:pict>
          <v:rect id="Retângulo 40" o:spid="_x0000_s1051" style="position:absolute;left:0;text-align:left;margin-left:.85pt;margin-top:5.05pt;width:6.3pt;height:6.65pt;z-index:25163929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" filled="f" fillcolor="black [3213]" strokeweight="1pt">
            <w10:wrap anchorx="margin"/>
          </v:rect>
        </w:pict>
      </w:r>
      <w:r w:rsidR="00B074EE" w:rsidRPr="007D385C">
        <w:rPr>
          <w:rFonts w:cstheme="minorHAnsi"/>
          <w:color w:val="000000" w:themeColor="text1"/>
        </w:rPr>
        <w:t>Sim</w:t>
      </w:r>
      <w:r w:rsidR="001707FA">
        <w:rPr>
          <w:rFonts w:cstheme="minorHAnsi"/>
          <w:color w:val="000000" w:themeColor="text1"/>
        </w:rPr>
        <w:t>.</w:t>
      </w:r>
    </w:p>
    <w:p w:rsidR="00696FF7" w:rsidRDefault="00645211" w:rsidP="00696FF7">
      <w:pPr>
        <w:pStyle w:val="NormalWeb"/>
        <w:spacing w:before="120" w:beforeAutospacing="0" w:after="120" w:afterAutospacing="0" w:line="360" w:lineRule="auto"/>
        <w:jc w:val="both"/>
        <w:rPr>
          <w:rFonts w:asciiTheme="minorHAnsi" w:eastAsiaTheme="minorEastAsia" w:hAnsiTheme="minorHAnsi" w:cstheme="minorBidi"/>
        </w:rPr>
      </w:pPr>
      <w:r w:rsidRPr="007D385C">
        <w:rPr>
          <w:rFonts w:asciiTheme="minorHAnsi" w:hAnsiTheme="minorHAnsi" w:cstheme="minorHAnsi"/>
          <w:sz w:val="22"/>
          <w:szCs w:val="22"/>
        </w:rPr>
        <w:t xml:space="preserve">8.2 </w:t>
      </w:r>
      <w:r w:rsidR="000F39AD" w:rsidRPr="007D385C">
        <w:rPr>
          <w:rFonts w:asciiTheme="minorHAnsi" w:hAnsiTheme="minorHAnsi" w:cstheme="minorHAnsi"/>
          <w:sz w:val="22"/>
          <w:szCs w:val="22"/>
        </w:rPr>
        <w:t>O documento fiscal deverá ser apresentado no ato da entrega provisória dos bens</w:t>
      </w:r>
      <w:r w:rsidR="00696FF7">
        <w:rPr>
          <w:rFonts w:asciiTheme="minorHAnsi" w:hAnsiTheme="minorHAnsi" w:cstheme="minorHAnsi"/>
          <w:sz w:val="22"/>
          <w:szCs w:val="22"/>
        </w:rPr>
        <w:t xml:space="preserve"> devendo o</w:t>
      </w:r>
      <w:r w:rsidR="009D4915">
        <w:rPr>
          <w:rFonts w:asciiTheme="minorHAnsi" w:hAnsiTheme="minorHAnsi" w:cstheme="minorHAnsi"/>
          <w:sz w:val="22"/>
          <w:szCs w:val="22"/>
        </w:rPr>
        <w:t xml:space="preserve">s itens 1 e 2 </w:t>
      </w:r>
      <w:proofErr w:type="gramStart"/>
      <w:r w:rsidR="009D4915">
        <w:rPr>
          <w:rFonts w:asciiTheme="minorHAnsi" w:hAnsiTheme="minorHAnsi" w:cstheme="minorHAnsi"/>
          <w:sz w:val="22"/>
          <w:szCs w:val="22"/>
        </w:rPr>
        <w:t>serem</w:t>
      </w:r>
      <w:proofErr w:type="gramEnd"/>
      <w:r w:rsidR="009D4915">
        <w:rPr>
          <w:rFonts w:asciiTheme="minorHAnsi" w:hAnsiTheme="minorHAnsi" w:cstheme="minorHAnsi"/>
          <w:sz w:val="22"/>
          <w:szCs w:val="22"/>
        </w:rPr>
        <w:t xml:space="preserve"> faturados separadamente</w:t>
      </w:r>
      <w:r w:rsidR="000F2552">
        <w:rPr>
          <w:rFonts w:asciiTheme="minorHAnsi" w:hAnsiTheme="minorHAnsi" w:cstheme="minorHAnsi"/>
          <w:sz w:val="22"/>
          <w:szCs w:val="22"/>
        </w:rPr>
        <w:t xml:space="preserve"> a fim de </w:t>
      </w:r>
      <w:r w:rsidR="00696FF7" w:rsidRPr="779230B2">
        <w:rPr>
          <w:rFonts w:asciiTheme="minorHAnsi" w:eastAsiaTheme="minorEastAsia" w:hAnsiTheme="minorHAnsi" w:cstheme="minorBidi"/>
        </w:rPr>
        <w:t>atender regras da prestação de contas, uma vez que a compra utiliza 2 origens de recursos.com regras próprias.</w:t>
      </w:r>
    </w:p>
    <w:p w:rsidR="00C76968" w:rsidRDefault="00C76968" w:rsidP="00C76968">
      <w:pPr>
        <w:pStyle w:val="NormalWeb"/>
        <w:spacing w:before="120" w:beforeAutospacing="0" w:after="120" w:afterAutospacing="0" w:line="360" w:lineRule="auto"/>
        <w:jc w:val="both"/>
        <w:rPr>
          <w:rFonts w:asciiTheme="minorHAnsi" w:eastAsiaTheme="minorEastAsia" w:hAnsiTheme="minorHAnsi" w:cstheme="minorBidi"/>
        </w:rPr>
      </w:pPr>
      <w:r>
        <w:rPr>
          <w:rFonts w:asciiTheme="minorHAnsi" w:eastAsiaTheme="minorEastAsia" w:hAnsiTheme="minorHAnsi" w:cstheme="minorBidi"/>
        </w:rPr>
        <w:t xml:space="preserve">8.2.1 Considerando que para esta aquisição existem </w:t>
      </w:r>
      <w:proofErr w:type="gramStart"/>
      <w:r>
        <w:rPr>
          <w:rFonts w:asciiTheme="minorHAnsi" w:eastAsiaTheme="minorEastAsia" w:hAnsiTheme="minorHAnsi" w:cstheme="minorBidi"/>
        </w:rPr>
        <w:t>2</w:t>
      </w:r>
      <w:proofErr w:type="gramEnd"/>
      <w:r>
        <w:rPr>
          <w:rFonts w:asciiTheme="minorHAnsi" w:eastAsiaTheme="minorEastAsia" w:hAnsiTheme="minorHAnsi" w:cstheme="minorBidi"/>
        </w:rPr>
        <w:t xml:space="preserve"> origens de recursos, a fim </w:t>
      </w:r>
      <w:r w:rsidRPr="779230B2">
        <w:rPr>
          <w:rFonts w:asciiTheme="minorHAnsi" w:eastAsiaTheme="minorEastAsia" w:hAnsiTheme="minorHAnsi" w:cstheme="minorBidi"/>
        </w:rPr>
        <w:t xml:space="preserve">de atender </w:t>
      </w:r>
      <w:r>
        <w:rPr>
          <w:rFonts w:asciiTheme="minorHAnsi" w:eastAsiaTheme="minorEastAsia" w:hAnsiTheme="minorHAnsi" w:cstheme="minorBidi"/>
        </w:rPr>
        <w:t xml:space="preserve">as </w:t>
      </w:r>
      <w:r w:rsidRPr="779230B2">
        <w:rPr>
          <w:rFonts w:asciiTheme="minorHAnsi" w:eastAsiaTheme="minorEastAsia" w:hAnsiTheme="minorHAnsi" w:cstheme="minorBidi"/>
        </w:rPr>
        <w:t>regras da prestação de contas</w:t>
      </w:r>
      <w:r>
        <w:rPr>
          <w:rFonts w:asciiTheme="minorHAnsi" w:eastAsiaTheme="minorEastAsia" w:hAnsiTheme="minorHAnsi" w:cstheme="minorBidi"/>
        </w:rPr>
        <w:t xml:space="preserve"> de cada origem, o objeto deverá ser faturado em 2 notas fiscais separadas com as seguintes quantidades:</w:t>
      </w:r>
    </w:p>
    <w:tbl>
      <w:tblPr>
        <w:tblW w:w="87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52"/>
        <w:gridCol w:w="5103"/>
        <w:gridCol w:w="753"/>
        <w:gridCol w:w="1389"/>
      </w:tblGrid>
      <w:tr w:rsidR="00C76968" w:rsidRPr="006E2B30" w:rsidTr="00851959">
        <w:trPr>
          <w:trHeight w:val="300"/>
        </w:trPr>
        <w:tc>
          <w:tcPr>
            <w:tcW w:w="1552" w:type="dxa"/>
            <w:tcBorders>
              <w:top w:val="single" w:sz="6" w:space="0" w:color="auto"/>
              <w:left w:val="single" w:sz="6" w:space="0" w:color="auto"/>
              <w:bottom w:val="single" w:sz="6" w:space="0" w:color="auto"/>
              <w:right w:val="single" w:sz="6" w:space="0" w:color="auto"/>
            </w:tcBorders>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p>
        </w:tc>
        <w:tc>
          <w:tcPr>
            <w:tcW w:w="5103"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r w:rsidRPr="006E2B30">
              <w:rPr>
                <w:rFonts w:asciiTheme="minorHAnsi" w:hAnsiTheme="minorHAnsi" w:cstheme="minorHAnsi"/>
                <w:sz w:val="22"/>
                <w:szCs w:val="22"/>
              </w:rPr>
              <w:t>DESCRIÇÃO</w:t>
            </w:r>
          </w:p>
        </w:tc>
        <w:tc>
          <w:tcPr>
            <w:tcW w:w="753"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proofErr w:type="spellStart"/>
            <w:r w:rsidRPr="006E2B30">
              <w:rPr>
                <w:rFonts w:asciiTheme="minorHAnsi" w:hAnsiTheme="minorHAnsi" w:cstheme="minorHAnsi"/>
                <w:sz w:val="22"/>
                <w:szCs w:val="22"/>
              </w:rPr>
              <w:t>Und</w:t>
            </w:r>
            <w:proofErr w:type="spellEnd"/>
          </w:p>
        </w:tc>
        <w:tc>
          <w:tcPr>
            <w:tcW w:w="1389"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r w:rsidRPr="006E2B30">
              <w:rPr>
                <w:rFonts w:asciiTheme="minorHAnsi" w:hAnsiTheme="minorHAnsi" w:cstheme="minorHAnsi"/>
                <w:sz w:val="22"/>
                <w:szCs w:val="22"/>
              </w:rPr>
              <w:t>Qtd</w:t>
            </w:r>
          </w:p>
        </w:tc>
      </w:tr>
      <w:tr w:rsidR="00C76968" w:rsidRPr="006E2B30" w:rsidTr="00851959">
        <w:trPr>
          <w:trHeight w:val="300"/>
        </w:trPr>
        <w:tc>
          <w:tcPr>
            <w:tcW w:w="1552" w:type="dxa"/>
            <w:tcBorders>
              <w:top w:val="single" w:sz="6" w:space="0" w:color="auto"/>
              <w:left w:val="single" w:sz="6" w:space="0" w:color="auto"/>
              <w:bottom w:val="single" w:sz="6" w:space="0" w:color="auto"/>
              <w:right w:val="single" w:sz="6" w:space="0" w:color="auto"/>
            </w:tcBorders>
            <w:vAlign w:val="center"/>
          </w:tcPr>
          <w:p w:rsidR="00C76968" w:rsidRPr="006E2B30" w:rsidRDefault="00C76968" w:rsidP="00F603B3">
            <w:pPr>
              <w:pStyle w:val="NormalWeb"/>
              <w:spacing w:before="120" w:after="120" w:line="276" w:lineRule="auto"/>
              <w:ind w:left="127"/>
              <w:jc w:val="center"/>
              <w:rPr>
                <w:rFonts w:asciiTheme="minorHAnsi" w:hAnsiTheme="minorHAnsi" w:cstheme="minorHAnsi"/>
                <w:sz w:val="22"/>
                <w:szCs w:val="22"/>
              </w:rPr>
            </w:pPr>
            <w:r>
              <w:rPr>
                <w:rFonts w:asciiTheme="minorHAnsi" w:hAnsiTheme="minorHAnsi" w:cstheme="minorHAnsi"/>
                <w:sz w:val="22"/>
                <w:szCs w:val="22"/>
              </w:rPr>
              <w:t>1ª Nota Fiscal</w:t>
            </w:r>
          </w:p>
        </w:tc>
        <w:tc>
          <w:tcPr>
            <w:tcW w:w="5103"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ind w:left="127"/>
              <w:rPr>
                <w:rFonts w:asciiTheme="minorHAnsi" w:hAnsiTheme="minorHAnsi" w:cstheme="minorHAnsi"/>
                <w:sz w:val="22"/>
                <w:szCs w:val="22"/>
              </w:rPr>
            </w:pPr>
            <w:r w:rsidRPr="006E2B30">
              <w:rPr>
                <w:rFonts w:asciiTheme="minorHAnsi" w:hAnsiTheme="minorHAnsi" w:cstheme="minorHAnsi"/>
                <w:sz w:val="22"/>
                <w:szCs w:val="22"/>
              </w:rPr>
              <w:t>Aparelhos telefônicos IP acompanhados de fontes e licença IP para central Alcatel Lucent Omni PCX.</w:t>
            </w:r>
          </w:p>
        </w:tc>
        <w:tc>
          <w:tcPr>
            <w:tcW w:w="753"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proofErr w:type="spellStart"/>
            <w:r w:rsidRPr="006E2B30">
              <w:rPr>
                <w:rFonts w:asciiTheme="minorHAnsi" w:hAnsiTheme="minorHAnsi" w:cstheme="minorHAnsi"/>
                <w:sz w:val="22"/>
                <w:szCs w:val="22"/>
              </w:rPr>
              <w:t>und</w:t>
            </w:r>
            <w:proofErr w:type="spellEnd"/>
          </w:p>
        </w:tc>
        <w:tc>
          <w:tcPr>
            <w:tcW w:w="1389"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r w:rsidRPr="006E2B30">
              <w:rPr>
                <w:rFonts w:asciiTheme="minorHAnsi" w:hAnsiTheme="minorHAnsi" w:cstheme="minorHAnsi"/>
                <w:sz w:val="22"/>
                <w:szCs w:val="22"/>
              </w:rPr>
              <w:t>300</w:t>
            </w:r>
          </w:p>
        </w:tc>
      </w:tr>
      <w:tr w:rsidR="00C76968" w:rsidRPr="006E2B30" w:rsidTr="00851959">
        <w:trPr>
          <w:trHeight w:val="300"/>
        </w:trPr>
        <w:tc>
          <w:tcPr>
            <w:tcW w:w="1552" w:type="dxa"/>
            <w:tcBorders>
              <w:top w:val="single" w:sz="6" w:space="0" w:color="auto"/>
              <w:left w:val="single" w:sz="6" w:space="0" w:color="auto"/>
              <w:bottom w:val="single" w:sz="6" w:space="0" w:color="auto"/>
              <w:right w:val="single" w:sz="6" w:space="0" w:color="auto"/>
            </w:tcBorders>
            <w:vAlign w:val="center"/>
          </w:tcPr>
          <w:p w:rsidR="00C76968" w:rsidRPr="006E2B30" w:rsidRDefault="00C76968" w:rsidP="00F603B3">
            <w:pPr>
              <w:pStyle w:val="NormalWeb"/>
              <w:spacing w:before="120" w:after="120" w:line="276" w:lineRule="auto"/>
              <w:ind w:left="127"/>
              <w:jc w:val="center"/>
              <w:rPr>
                <w:rFonts w:asciiTheme="minorHAnsi" w:hAnsiTheme="minorHAnsi" w:cstheme="minorHAnsi"/>
                <w:sz w:val="22"/>
                <w:szCs w:val="22"/>
              </w:rPr>
            </w:pPr>
            <w:r>
              <w:rPr>
                <w:rFonts w:asciiTheme="minorHAnsi" w:hAnsiTheme="minorHAnsi" w:cstheme="minorHAnsi"/>
                <w:sz w:val="22"/>
                <w:szCs w:val="22"/>
              </w:rPr>
              <w:t>2ª Nota Fiscal</w:t>
            </w:r>
          </w:p>
        </w:tc>
        <w:tc>
          <w:tcPr>
            <w:tcW w:w="5103"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ind w:left="127"/>
              <w:rPr>
                <w:rFonts w:asciiTheme="minorHAnsi" w:hAnsiTheme="minorHAnsi" w:cstheme="minorHAnsi"/>
                <w:sz w:val="22"/>
                <w:szCs w:val="22"/>
              </w:rPr>
            </w:pPr>
            <w:r w:rsidRPr="006E2B30">
              <w:rPr>
                <w:rFonts w:asciiTheme="minorHAnsi" w:hAnsiTheme="minorHAnsi" w:cstheme="minorHAnsi"/>
                <w:sz w:val="22"/>
                <w:szCs w:val="22"/>
              </w:rPr>
              <w:t>Aparelhos telefônicos IP acompanhados de fontes e licença IP para central Alcatel Lucent Omni PCX</w:t>
            </w:r>
          </w:p>
        </w:tc>
        <w:tc>
          <w:tcPr>
            <w:tcW w:w="753"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proofErr w:type="spellStart"/>
            <w:r w:rsidRPr="006E2B30">
              <w:rPr>
                <w:rFonts w:asciiTheme="minorHAnsi" w:hAnsiTheme="minorHAnsi" w:cstheme="minorHAnsi"/>
                <w:sz w:val="22"/>
                <w:szCs w:val="22"/>
              </w:rPr>
              <w:t>und</w:t>
            </w:r>
            <w:proofErr w:type="spellEnd"/>
          </w:p>
        </w:tc>
        <w:tc>
          <w:tcPr>
            <w:tcW w:w="1389" w:type="dxa"/>
            <w:tcBorders>
              <w:top w:val="single" w:sz="6" w:space="0" w:color="auto"/>
              <w:left w:val="single" w:sz="6" w:space="0" w:color="auto"/>
              <w:bottom w:val="single" w:sz="6" w:space="0" w:color="auto"/>
              <w:right w:val="single" w:sz="6" w:space="0" w:color="auto"/>
            </w:tcBorders>
            <w:vAlign w:val="center"/>
            <w:hideMark/>
          </w:tcPr>
          <w:p w:rsidR="00C76968" w:rsidRPr="006E2B30" w:rsidRDefault="00C76968" w:rsidP="00F603B3">
            <w:pPr>
              <w:pStyle w:val="NormalWeb"/>
              <w:spacing w:before="120" w:after="120" w:line="276" w:lineRule="auto"/>
              <w:jc w:val="center"/>
              <w:rPr>
                <w:rFonts w:asciiTheme="minorHAnsi" w:hAnsiTheme="minorHAnsi" w:cstheme="minorHAnsi"/>
                <w:sz w:val="22"/>
                <w:szCs w:val="22"/>
              </w:rPr>
            </w:pPr>
            <w:r w:rsidRPr="006E2B30">
              <w:rPr>
                <w:rFonts w:asciiTheme="minorHAnsi" w:hAnsiTheme="minorHAnsi" w:cstheme="minorHAnsi"/>
                <w:sz w:val="22"/>
                <w:szCs w:val="22"/>
              </w:rPr>
              <w:t>92</w:t>
            </w:r>
          </w:p>
        </w:tc>
      </w:tr>
    </w:tbl>
    <w:p w:rsidR="000F39AD" w:rsidRDefault="00AE3194"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8.2.</w:t>
      </w:r>
      <w:r w:rsidR="00C76968">
        <w:rPr>
          <w:rFonts w:asciiTheme="minorHAnsi" w:hAnsiTheme="minorHAnsi" w:cstheme="minorHAnsi"/>
          <w:sz w:val="22"/>
          <w:szCs w:val="22"/>
        </w:rPr>
        <w:t>2</w:t>
      </w:r>
      <w:r w:rsidR="000F39AD" w:rsidRPr="007D385C">
        <w:rPr>
          <w:rFonts w:asciiTheme="minorHAnsi" w:hAnsiTheme="minorHAnsi" w:cstheme="minorHAnsi"/>
          <w:sz w:val="22"/>
          <w:szCs w:val="22"/>
        </w:rPr>
        <w:t xml:space="preserve"> Somente serão aceitas Notas Fiscais Eletrônicas, conforme Protocolo ICMS 42/09, vigente desde 1º de dezembro de 2010 e incorporado ao Regulamento do ICMS do RS, em seu Livro II, artigo 26-A, inciso VIII. Quaisquer dúvidas com relação à Nota Fiscal Eletrônica poderão ser encaminhadas ao </w:t>
      </w:r>
      <w:r w:rsidR="000F39AD" w:rsidRPr="007D385C">
        <w:rPr>
          <w:rStyle w:val="nfase"/>
          <w:rFonts w:asciiTheme="minorHAnsi" w:hAnsiTheme="minorHAnsi" w:cstheme="minorHAnsi"/>
          <w:sz w:val="22"/>
          <w:szCs w:val="22"/>
        </w:rPr>
        <w:t>e-mail</w:t>
      </w:r>
      <w:r w:rsidR="000F39AD" w:rsidRPr="007D385C">
        <w:rPr>
          <w:rFonts w:asciiTheme="minorHAnsi" w:hAnsiTheme="minorHAnsi" w:cstheme="minorHAnsi"/>
          <w:sz w:val="22"/>
          <w:szCs w:val="22"/>
        </w:rPr>
        <w:t xml:space="preserve"> </w:t>
      </w:r>
      <w:hyperlink r:id="rId11" w:history="1">
        <w:r w:rsidR="000F39AD" w:rsidRPr="007D385C">
          <w:rPr>
            <w:rStyle w:val="Hyperlink"/>
            <w:rFonts w:asciiTheme="minorHAnsi" w:hAnsiTheme="minorHAnsi" w:cstheme="minorHAnsi"/>
            <w:sz w:val="22"/>
            <w:szCs w:val="22"/>
          </w:rPr>
          <w:t>nfe@sefaz.rs</w:t>
        </w:r>
      </w:hyperlink>
      <w:r w:rsidR="000F39AD" w:rsidRPr="007D385C">
        <w:rPr>
          <w:rFonts w:asciiTheme="minorHAnsi" w:hAnsiTheme="minorHAnsi" w:cstheme="minorHAnsi"/>
          <w:sz w:val="22"/>
          <w:szCs w:val="22"/>
        </w:rPr>
        <w:t>.</w:t>
      </w:r>
    </w:p>
    <w:p w:rsidR="00645211" w:rsidRPr="007D385C" w:rsidRDefault="00D57923" w:rsidP="006142D3">
      <w:pPr>
        <w:spacing w:before="120" w:after="120" w:line="360" w:lineRule="auto"/>
        <w:jc w:val="both"/>
        <w:rPr>
          <w:rFonts w:cstheme="minorHAnsi"/>
        </w:rPr>
      </w:pPr>
      <w:r w:rsidRPr="007D385C">
        <w:rPr>
          <w:rFonts w:cstheme="minorHAnsi"/>
        </w:rPr>
        <w:t>8.2.</w:t>
      </w:r>
      <w:r w:rsidR="006E2B30">
        <w:rPr>
          <w:rFonts w:cstheme="minorHAnsi"/>
        </w:rPr>
        <w:t>3</w:t>
      </w:r>
      <w:r w:rsidRPr="007D385C">
        <w:rPr>
          <w:rFonts w:cstheme="minorHAnsi"/>
        </w:rPr>
        <w:t xml:space="preserve"> </w:t>
      </w:r>
      <w:r w:rsidR="00442020" w:rsidRPr="007D385C">
        <w:rPr>
          <w:rFonts w:cstheme="minorHAnsi"/>
        </w:rPr>
        <w:t>A Nota fiscal deverá ser enviada:</w:t>
      </w:r>
    </w:p>
    <w:p w:rsidR="00041098" w:rsidRPr="00041098" w:rsidRDefault="00041098" w:rsidP="00041098">
      <w:pPr>
        <w:pStyle w:val="NormalWeb"/>
        <w:spacing w:before="120" w:beforeAutospacing="0" w:after="120" w:afterAutospacing="0" w:line="276" w:lineRule="auto"/>
        <w:ind w:left="567"/>
        <w:jc w:val="both"/>
        <w:rPr>
          <w:rFonts w:asciiTheme="minorHAnsi" w:hAnsiTheme="minorHAnsi" w:cstheme="minorHAnsi"/>
          <w:sz w:val="22"/>
          <w:szCs w:val="22"/>
        </w:rPr>
      </w:pPr>
      <w:r w:rsidRPr="00041098">
        <w:rPr>
          <w:rFonts w:asciiTheme="minorHAnsi" w:hAnsiTheme="minorHAnsi" w:cstheme="minorHAnsi"/>
          <w:sz w:val="22"/>
          <w:szCs w:val="22"/>
        </w:rPr>
        <w:t>a) Aos cuidados de: Unidade de Apoio Administrativo - Informática</w:t>
      </w:r>
    </w:p>
    <w:p w:rsidR="00041098" w:rsidRPr="00041098" w:rsidRDefault="00041098" w:rsidP="00041098">
      <w:pPr>
        <w:pStyle w:val="NormalWeb"/>
        <w:spacing w:before="120" w:beforeAutospacing="0" w:after="120" w:afterAutospacing="0" w:line="276" w:lineRule="auto"/>
        <w:ind w:left="567"/>
        <w:jc w:val="both"/>
        <w:rPr>
          <w:rFonts w:asciiTheme="minorHAnsi" w:hAnsiTheme="minorHAnsi" w:cstheme="minorHAnsi"/>
          <w:sz w:val="22"/>
          <w:szCs w:val="22"/>
        </w:rPr>
      </w:pPr>
      <w:r w:rsidRPr="00041098">
        <w:rPr>
          <w:rFonts w:asciiTheme="minorHAnsi" w:hAnsiTheme="minorHAnsi" w:cstheme="minorHAnsi"/>
          <w:sz w:val="22"/>
          <w:szCs w:val="22"/>
        </w:rPr>
        <w:t>b) Endereço de e-mail: nf-adi@mprs.mp.br</w:t>
      </w:r>
    </w:p>
    <w:p w:rsidR="00041098" w:rsidRPr="00041098" w:rsidRDefault="00041098" w:rsidP="00041098">
      <w:pPr>
        <w:pStyle w:val="NormalWeb"/>
        <w:spacing w:before="120" w:beforeAutospacing="0" w:after="120" w:afterAutospacing="0" w:line="276" w:lineRule="auto"/>
        <w:ind w:left="567"/>
        <w:jc w:val="both"/>
        <w:rPr>
          <w:rFonts w:asciiTheme="minorHAnsi" w:hAnsiTheme="minorHAnsi" w:cstheme="minorHAnsi"/>
          <w:sz w:val="22"/>
          <w:szCs w:val="22"/>
        </w:rPr>
      </w:pPr>
      <w:r w:rsidRPr="00041098">
        <w:rPr>
          <w:rFonts w:asciiTheme="minorHAnsi" w:hAnsiTheme="minorHAnsi" w:cstheme="minorHAnsi"/>
          <w:sz w:val="22"/>
          <w:szCs w:val="22"/>
        </w:rPr>
        <w:t>c) Em caso de dúvidas, telefone de contato: (51) 3295-8311</w:t>
      </w:r>
    </w:p>
    <w:p w:rsidR="00AE26DA" w:rsidRPr="007D385C" w:rsidRDefault="00AE26DA"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8.2.</w:t>
      </w:r>
      <w:r w:rsidR="006E2B30">
        <w:rPr>
          <w:rFonts w:asciiTheme="minorHAnsi" w:hAnsiTheme="minorHAnsi" w:cstheme="minorHAnsi"/>
          <w:sz w:val="22"/>
          <w:szCs w:val="22"/>
        </w:rPr>
        <w:t>4</w:t>
      </w:r>
      <w:r w:rsidRPr="007D385C">
        <w:rPr>
          <w:rFonts w:asciiTheme="minorHAnsi" w:hAnsiTheme="minorHAnsi" w:cstheme="minorHAnsi"/>
          <w:sz w:val="22"/>
          <w:szCs w:val="22"/>
        </w:rPr>
        <w:t xml:space="preserve"> A data da nota fiscal deve ser posterior à Ordem de Fornecimento expedida.</w:t>
      </w:r>
    </w:p>
    <w:p w:rsidR="00A1322B" w:rsidRPr="007D385C" w:rsidRDefault="00AE26DA"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8.2.</w:t>
      </w:r>
      <w:r w:rsidR="006E2B30">
        <w:rPr>
          <w:rFonts w:asciiTheme="minorHAnsi" w:hAnsiTheme="minorHAnsi" w:cstheme="minorHAnsi"/>
          <w:sz w:val="22"/>
          <w:szCs w:val="22"/>
        </w:rPr>
        <w:t>5</w:t>
      </w:r>
      <w:r w:rsidRPr="007D385C">
        <w:rPr>
          <w:rFonts w:asciiTheme="minorHAnsi" w:hAnsiTheme="minorHAnsi" w:cstheme="minorHAnsi"/>
          <w:sz w:val="22"/>
          <w:szCs w:val="22"/>
        </w:rPr>
        <w:t xml:space="preserve"> </w:t>
      </w:r>
      <w:r w:rsidR="00A1322B" w:rsidRPr="007D385C">
        <w:rPr>
          <w:rFonts w:asciiTheme="minorHAnsi" w:hAnsiTheme="minorHAnsi" w:cstheme="minorHAnsi"/>
          <w:sz w:val="22"/>
          <w:szCs w:val="22"/>
        </w:rPr>
        <w:t xml:space="preserve">A Nota fiscal deve destacar os impostos </w:t>
      </w:r>
      <w:r w:rsidR="00892D87" w:rsidRPr="007D385C">
        <w:rPr>
          <w:rFonts w:asciiTheme="minorHAnsi" w:hAnsiTheme="minorHAnsi" w:cstheme="minorHAnsi"/>
          <w:sz w:val="22"/>
          <w:szCs w:val="22"/>
        </w:rPr>
        <w:t>objeto de retenção.</w:t>
      </w:r>
    </w:p>
    <w:p w:rsidR="006259D2" w:rsidRDefault="00613294"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lastRenderedPageBreak/>
        <w:t>8.</w:t>
      </w:r>
      <w:r w:rsidR="00AE26DA" w:rsidRPr="007D385C">
        <w:rPr>
          <w:rFonts w:asciiTheme="minorHAnsi" w:hAnsiTheme="minorHAnsi" w:cstheme="minorHAnsi"/>
          <w:sz w:val="22"/>
          <w:szCs w:val="22"/>
        </w:rPr>
        <w:t>2.</w:t>
      </w:r>
      <w:r w:rsidR="006E2B30">
        <w:rPr>
          <w:rFonts w:asciiTheme="minorHAnsi" w:hAnsiTheme="minorHAnsi" w:cstheme="minorHAnsi"/>
          <w:sz w:val="22"/>
          <w:szCs w:val="22"/>
        </w:rPr>
        <w:t>6</w:t>
      </w:r>
      <w:r w:rsidRPr="007D385C">
        <w:rPr>
          <w:rFonts w:asciiTheme="minorHAnsi" w:hAnsiTheme="minorHAnsi" w:cstheme="minorHAnsi"/>
          <w:sz w:val="22"/>
          <w:szCs w:val="22"/>
        </w:rPr>
        <w:t xml:space="preserve"> 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0451D6" w:rsidRPr="00533504" w:rsidRDefault="000451D6" w:rsidP="006142D3">
      <w:pPr>
        <w:pStyle w:val="NormalWeb"/>
        <w:spacing w:before="120" w:beforeAutospacing="0" w:after="120" w:afterAutospacing="0" w:line="360" w:lineRule="auto"/>
        <w:jc w:val="both"/>
        <w:rPr>
          <w:rFonts w:asciiTheme="minorHAnsi" w:hAnsiTheme="minorHAnsi" w:cstheme="minorHAnsi"/>
          <w:sz w:val="22"/>
          <w:szCs w:val="22"/>
        </w:rPr>
      </w:pPr>
      <w:r>
        <w:rPr>
          <w:rFonts w:asciiTheme="minorHAnsi" w:hAnsiTheme="minorHAnsi" w:cstheme="minorHAnsi"/>
          <w:sz w:val="22"/>
          <w:szCs w:val="22"/>
        </w:rPr>
        <w:t>8.2.</w:t>
      </w:r>
      <w:r w:rsidR="006E2B30">
        <w:rPr>
          <w:rFonts w:asciiTheme="minorHAnsi" w:hAnsiTheme="minorHAnsi" w:cstheme="minorHAnsi"/>
          <w:sz w:val="22"/>
          <w:szCs w:val="22"/>
        </w:rPr>
        <w:t>7</w:t>
      </w:r>
      <w:r>
        <w:rPr>
          <w:rFonts w:asciiTheme="minorHAnsi" w:hAnsiTheme="minorHAnsi" w:cstheme="minorHAnsi"/>
          <w:sz w:val="22"/>
          <w:szCs w:val="22"/>
        </w:rPr>
        <w:t xml:space="preserve"> </w:t>
      </w:r>
      <w:r w:rsidRPr="007A3B81">
        <w:rPr>
          <w:rFonts w:ascii="Calibri" w:hAnsi="Calibri" w:cs="Calibri"/>
          <w:sz w:val="22"/>
          <w:szCs w:val="22"/>
        </w:rPr>
        <w:t>Não serão recebidos</w:t>
      </w:r>
      <w:r>
        <w:rPr>
          <w:rFonts w:ascii="Calibri" w:hAnsi="Calibri" w:cs="Calibri"/>
          <w:sz w:val="22"/>
          <w:szCs w:val="22"/>
        </w:rPr>
        <w:t>/protocolados</w:t>
      </w:r>
      <w:r w:rsidRPr="007A3B81">
        <w:rPr>
          <w:rFonts w:ascii="Calibri" w:hAnsi="Calibri" w:cs="Calibri"/>
          <w:sz w:val="22"/>
          <w:szCs w:val="22"/>
        </w:rPr>
        <w:t xml:space="preserve"> documentos fiscais no período de 20/12 a 06/01 (período de recesso, se houver)</w:t>
      </w:r>
      <w:r>
        <w:rPr>
          <w:rFonts w:ascii="Calibri" w:hAnsi="Calibri" w:cs="Calibri"/>
          <w:sz w:val="22"/>
          <w:szCs w:val="22"/>
        </w:rPr>
        <w:t xml:space="preserve"> ou em dias em que não houver expediente no órgão</w:t>
      </w:r>
      <w:r w:rsidRPr="007A3B81">
        <w:rPr>
          <w:rFonts w:ascii="Calibri" w:hAnsi="Calibri" w:cs="Calibri"/>
          <w:sz w:val="22"/>
          <w:szCs w:val="22"/>
        </w:rPr>
        <w:t>.</w:t>
      </w:r>
    </w:p>
    <w:p w:rsidR="005A7AD5" w:rsidRPr="007D385C" w:rsidRDefault="004E2959"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 xml:space="preserve">8.3 O pagamento dar-se-á no 15º </w:t>
      </w:r>
      <w:r w:rsidR="00D05511" w:rsidRPr="007D385C">
        <w:rPr>
          <w:rFonts w:asciiTheme="minorHAnsi" w:hAnsiTheme="minorHAnsi" w:cstheme="minorHAnsi"/>
          <w:sz w:val="22"/>
          <w:szCs w:val="22"/>
        </w:rPr>
        <w:t xml:space="preserve">(décimo quinto) </w:t>
      </w:r>
      <w:r w:rsidRPr="007D385C">
        <w:rPr>
          <w:rFonts w:asciiTheme="minorHAnsi" w:hAnsiTheme="minorHAnsi" w:cstheme="minorHAnsi"/>
          <w:sz w:val="22"/>
          <w:szCs w:val="22"/>
        </w:rPr>
        <w:t xml:space="preserve">dia </w:t>
      </w:r>
      <w:r w:rsidR="00137E36" w:rsidRPr="007D385C">
        <w:rPr>
          <w:rFonts w:asciiTheme="minorHAnsi" w:hAnsiTheme="minorHAnsi" w:cstheme="minorHAnsi"/>
          <w:sz w:val="22"/>
          <w:szCs w:val="22"/>
        </w:rPr>
        <w:t xml:space="preserve">após </w:t>
      </w:r>
      <w:r w:rsidR="00C30120">
        <w:rPr>
          <w:rFonts w:asciiTheme="minorHAnsi" w:hAnsiTheme="minorHAnsi" w:cstheme="minorHAnsi"/>
          <w:sz w:val="22"/>
          <w:szCs w:val="22"/>
        </w:rPr>
        <w:t xml:space="preserve">o recebimento definitivo dos bens. </w:t>
      </w:r>
    </w:p>
    <w:p w:rsidR="00D83FD0" w:rsidRPr="007D385C" w:rsidRDefault="00D05511"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w:t>
      </w:r>
      <w:r w:rsidR="003F15F4">
        <w:rPr>
          <w:rFonts w:asciiTheme="minorHAnsi" w:hAnsiTheme="minorHAnsi" w:cstheme="minorHAnsi"/>
          <w:sz w:val="22"/>
          <w:szCs w:val="22"/>
        </w:rPr>
        <w:t>4</w:t>
      </w:r>
      <w:r w:rsidRPr="007D385C">
        <w:rPr>
          <w:rFonts w:asciiTheme="minorHAnsi" w:hAnsiTheme="minorHAnsi" w:cstheme="minorHAnsi"/>
          <w:sz w:val="22"/>
          <w:szCs w:val="22"/>
        </w:rPr>
        <w:t xml:space="preserve"> </w:t>
      </w:r>
      <w:r w:rsidR="00D83FD0" w:rsidRPr="007D385C">
        <w:rPr>
          <w:rFonts w:asciiTheme="minorHAnsi" w:hAnsiTheme="minorHAnsi" w:cstheme="minorHAnsi"/>
          <w:sz w:val="22"/>
          <w:szCs w:val="22"/>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r w:rsidRPr="007D385C">
        <w:rPr>
          <w:rFonts w:asciiTheme="minorHAnsi" w:hAnsiTheme="minorHAnsi" w:cstheme="minorHAnsi"/>
          <w:sz w:val="22"/>
          <w:szCs w:val="22"/>
        </w:rPr>
        <w:t>.</w:t>
      </w:r>
    </w:p>
    <w:p w:rsidR="00397037" w:rsidRDefault="00C46A70"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w:t>
      </w:r>
      <w:r w:rsidR="003F15F4">
        <w:rPr>
          <w:rFonts w:asciiTheme="minorHAnsi" w:hAnsiTheme="minorHAnsi" w:cstheme="minorHAnsi"/>
          <w:sz w:val="22"/>
          <w:szCs w:val="22"/>
        </w:rPr>
        <w:t>5</w:t>
      </w:r>
      <w:r w:rsidRPr="007D385C">
        <w:rPr>
          <w:rFonts w:asciiTheme="minorHAnsi" w:hAnsiTheme="minorHAnsi" w:cstheme="minorHAnsi"/>
          <w:sz w:val="22"/>
          <w:szCs w:val="22"/>
        </w:rPr>
        <w:t xml:space="preserve"> Valores correspondentes a multas, ressarcimentos ou indenizações devidas pela CONTRATADA, poderão</w:t>
      </w:r>
      <w:r w:rsidR="001C334D" w:rsidRPr="007D385C">
        <w:rPr>
          <w:rFonts w:asciiTheme="minorHAnsi" w:hAnsiTheme="minorHAnsi" w:cstheme="minorHAnsi"/>
          <w:sz w:val="22"/>
          <w:szCs w:val="22"/>
        </w:rPr>
        <w:t xml:space="preserve"> ser deduzidas do pagamento</w:t>
      </w:r>
      <w:r w:rsidR="00FC1ED1" w:rsidRPr="007D385C">
        <w:rPr>
          <w:rFonts w:asciiTheme="minorHAnsi" w:hAnsiTheme="minorHAnsi" w:cstheme="minorHAnsi"/>
          <w:sz w:val="22"/>
          <w:szCs w:val="22"/>
        </w:rPr>
        <w:t>, de forma cautelar ou definitiva</w:t>
      </w:r>
      <w:r w:rsidR="00BA00B7" w:rsidRPr="007D385C">
        <w:rPr>
          <w:rFonts w:asciiTheme="minorHAnsi" w:hAnsiTheme="minorHAnsi" w:cstheme="minorHAnsi"/>
          <w:sz w:val="22"/>
          <w:szCs w:val="22"/>
        </w:rPr>
        <w:t>.</w:t>
      </w:r>
    </w:p>
    <w:p w:rsidR="003F15F4" w:rsidRPr="007D385C" w:rsidRDefault="003F15F4" w:rsidP="006142D3">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w:t>
      </w:r>
      <w:r>
        <w:rPr>
          <w:rFonts w:asciiTheme="minorHAnsi" w:hAnsiTheme="minorHAnsi" w:cstheme="minorHAnsi"/>
          <w:sz w:val="22"/>
          <w:szCs w:val="22"/>
        </w:rPr>
        <w:t>6</w:t>
      </w:r>
      <w:r w:rsidRPr="007D385C">
        <w:rPr>
          <w:rFonts w:asciiTheme="minorHAnsi" w:hAnsiTheme="minorHAnsi" w:cstheme="minorHAnsi"/>
          <w:sz w:val="22"/>
          <w:szCs w:val="22"/>
        </w:rPr>
        <w:t xml:space="preserve"> O não pagamento na data implica em atualização monetária entres as datas prevista e efetiva de pagamento, de acordo com a variação </w:t>
      </w:r>
      <w:proofErr w:type="gramStart"/>
      <w:r w:rsidRPr="007D385C">
        <w:rPr>
          <w:rFonts w:asciiTheme="minorHAnsi" w:hAnsiTheme="minorHAnsi" w:cstheme="minorHAnsi"/>
          <w:i/>
          <w:iCs/>
          <w:sz w:val="22"/>
          <w:szCs w:val="22"/>
        </w:rPr>
        <w:t>pro rata</w:t>
      </w:r>
      <w:proofErr w:type="gramEnd"/>
      <w:r w:rsidRPr="007D385C">
        <w:rPr>
          <w:rFonts w:asciiTheme="minorHAnsi" w:hAnsiTheme="minorHAnsi" w:cstheme="minorHAnsi"/>
          <w:i/>
          <w:iCs/>
          <w:sz w:val="22"/>
          <w:szCs w:val="22"/>
        </w:rPr>
        <w:t xml:space="preserve"> die </w:t>
      </w:r>
      <w:r w:rsidRPr="007D385C">
        <w:rPr>
          <w:rFonts w:asciiTheme="minorHAnsi" w:hAnsiTheme="minorHAnsi" w:cstheme="minorHAnsi"/>
          <w:sz w:val="22"/>
          <w:szCs w:val="22"/>
        </w:rPr>
        <w:t>do IPCA.</w:t>
      </w:r>
    </w:p>
    <w:p w:rsidR="00882FD2" w:rsidRDefault="00A34C62" w:rsidP="006142D3">
      <w:pPr>
        <w:pStyle w:val="Pr-formataoHTML"/>
        <w:spacing w:before="120" w:after="120" w:line="360" w:lineRule="auto"/>
        <w:jc w:val="both"/>
        <w:rPr>
          <w:rFonts w:asciiTheme="minorHAnsi" w:eastAsia="Times New Roman" w:hAnsiTheme="minorHAnsi" w:cstheme="minorHAnsi"/>
          <w:sz w:val="22"/>
          <w:szCs w:val="22"/>
        </w:rPr>
      </w:pPr>
      <w:r w:rsidRPr="007D385C">
        <w:rPr>
          <w:rFonts w:asciiTheme="minorHAnsi" w:eastAsia="Times New Roman" w:hAnsiTheme="minorHAnsi" w:cstheme="minorHAnsi"/>
          <w:sz w:val="22"/>
          <w:szCs w:val="22"/>
          <w:lang w:eastAsia="pt-BR"/>
        </w:rPr>
        <w:t xml:space="preserve">8.7 </w:t>
      </w:r>
      <w:r w:rsidR="00882FD2" w:rsidRPr="007D385C">
        <w:rPr>
          <w:rFonts w:asciiTheme="minorHAnsi" w:eastAsia="Times New Roman" w:hAnsiTheme="minorHAnsi" w:cstheme="minorHAnsi"/>
          <w:sz w:val="22"/>
          <w:szCs w:val="22"/>
        </w:rPr>
        <w:t xml:space="preserve">Os preços serão reajustados na proporção da </w:t>
      </w:r>
      <w:r w:rsidR="00882FD2" w:rsidRPr="00340B11">
        <w:rPr>
          <w:rFonts w:asciiTheme="minorHAnsi" w:eastAsia="Times New Roman" w:hAnsiTheme="minorHAnsi" w:cstheme="minorHAnsi"/>
          <w:color w:val="000000" w:themeColor="text1"/>
          <w:sz w:val="22"/>
          <w:szCs w:val="22"/>
        </w:rPr>
        <w:t>variação do Índice de Preços ao Consumidor IPCA</w:t>
      </w:r>
      <w:r w:rsidR="00340B11">
        <w:rPr>
          <w:rFonts w:asciiTheme="minorHAnsi" w:eastAsia="Times New Roman" w:hAnsiTheme="minorHAnsi" w:cstheme="minorHAnsi"/>
          <w:color w:val="000000" w:themeColor="text1"/>
          <w:sz w:val="22"/>
          <w:szCs w:val="22"/>
        </w:rPr>
        <w:t xml:space="preserve">, </w:t>
      </w:r>
      <w:r w:rsidR="00882FD2" w:rsidRPr="007D385C">
        <w:rPr>
          <w:rFonts w:asciiTheme="minorHAnsi" w:eastAsia="Times New Roman" w:hAnsiTheme="minorHAnsi" w:cstheme="minorHAnsi"/>
          <w:sz w:val="22"/>
          <w:szCs w:val="22"/>
        </w:rPr>
        <w:t>divulgado pelo Instituto Brasileiro de Geografia e Estatística – IBGE, observado o interregno mínimo de um ano da data do orçamento estimado</w:t>
      </w:r>
      <w:r w:rsidR="00436A01" w:rsidRPr="007D385C">
        <w:rPr>
          <w:rFonts w:asciiTheme="minorHAnsi" w:eastAsia="Times New Roman" w:hAnsiTheme="minorHAnsi" w:cstheme="minorHAnsi"/>
          <w:sz w:val="22"/>
          <w:szCs w:val="22"/>
        </w:rPr>
        <w:t>.</w:t>
      </w:r>
    </w:p>
    <w:p w:rsidR="00882FD2" w:rsidRPr="007D385C" w:rsidRDefault="00882FD2" w:rsidP="006142D3">
      <w:pPr>
        <w:tabs>
          <w:tab w:val="left" w:pos="0"/>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FF0000"/>
        </w:rPr>
      </w:pPr>
      <w:r w:rsidRPr="007D385C">
        <w:rPr>
          <w:rFonts w:eastAsia="Times New Roman" w:cstheme="minorHAnsi"/>
        </w:rPr>
        <w:t>8.</w:t>
      </w:r>
      <w:r w:rsidR="00FB6A91" w:rsidRPr="007D385C">
        <w:rPr>
          <w:rFonts w:eastAsia="Times New Roman" w:cstheme="minorHAnsi"/>
        </w:rPr>
        <w:t>7.</w:t>
      </w:r>
      <w:r w:rsidRPr="007D385C">
        <w:rPr>
          <w:rFonts w:eastAsia="Times New Roman" w:cstheme="minorHAnsi"/>
        </w:rPr>
        <w:t>1</w:t>
      </w:r>
      <w:r w:rsidR="0038202B" w:rsidRPr="0038202B">
        <w:rPr>
          <w:rFonts w:ascii="Calibri" w:eastAsia="Times New Roman" w:hAnsi="Calibri" w:cs="Calibri"/>
        </w:rPr>
        <w:t xml:space="preserve"> Considera-se data do orçamento estimado, nos termos do Provimento </w:t>
      </w:r>
      <w:r w:rsidR="004549D9">
        <w:rPr>
          <w:rFonts w:ascii="Calibri" w:eastAsia="Times New Roman" w:hAnsi="Calibri" w:cs="Calibri"/>
        </w:rPr>
        <w:t>10</w:t>
      </w:r>
      <w:r w:rsidR="0038202B" w:rsidRPr="0038202B">
        <w:rPr>
          <w:rFonts w:ascii="Calibri" w:eastAsia="Times New Roman" w:hAnsi="Calibri" w:cs="Calibri"/>
        </w:rPr>
        <w:t xml:space="preserve">4/2023-PGJ, conforme o caso, a data da proposta, no caso de contratações diretas dos </w:t>
      </w:r>
      <w:proofErr w:type="spellStart"/>
      <w:r w:rsidR="0038202B" w:rsidRPr="0038202B">
        <w:rPr>
          <w:rFonts w:ascii="Calibri" w:eastAsia="Times New Roman" w:hAnsi="Calibri" w:cs="Calibri"/>
        </w:rPr>
        <w:t>arts</w:t>
      </w:r>
      <w:proofErr w:type="spellEnd"/>
      <w:r w:rsidR="0038202B" w:rsidRPr="0038202B">
        <w:rPr>
          <w:rFonts w:ascii="Calibri" w:eastAsia="Times New Roman" w:hAnsi="Calibri" w:cs="Calibri"/>
        </w:rPr>
        <w:t>. 74 e 75, incisos III e seguintes, ambos da Lei Federal n. 14.133/2021, a data do Mapa de Preços validado pela área requisitante, na fase do planejamento (ou pelo agente da contratação na fase de seleção do fornecedor, se refeito).</w:t>
      </w:r>
    </w:p>
    <w:p w:rsidR="002D5CA7" w:rsidRPr="007D385C" w:rsidRDefault="000D2EEA" w:rsidP="006142D3">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sidRPr="007D385C">
        <w:rPr>
          <w:rFonts w:eastAsia="Times New Roman" w:cstheme="minorHAnsi"/>
          <w:color w:val="000000" w:themeColor="text1"/>
        </w:rPr>
        <w:t xml:space="preserve">8.7.2 O reajuste incide apenas </w:t>
      </w:r>
      <w:r w:rsidR="002B7FAF" w:rsidRPr="007D385C">
        <w:rPr>
          <w:rFonts w:eastAsia="Times New Roman" w:cstheme="minorHAnsi"/>
          <w:color w:val="000000" w:themeColor="text1"/>
        </w:rPr>
        <w:t>sobre as obrigações iniciadas e concluídas após a ocorrência da anualidade.</w:t>
      </w:r>
    </w:p>
    <w:p w:rsidR="002D5CA7" w:rsidRPr="007D385C" w:rsidRDefault="002D5CA7" w:rsidP="006142D3">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sidRPr="007D385C">
        <w:rPr>
          <w:rFonts w:eastAsia="Times New Roman" w:cstheme="minorHAnsi"/>
          <w:color w:val="000000" w:themeColor="text1"/>
        </w:rPr>
        <w:t xml:space="preserve">8.7.3 </w:t>
      </w:r>
      <w:r w:rsidR="00A24026" w:rsidRPr="007D385C">
        <w:rPr>
          <w:rFonts w:eastAsia="Times New Roman" w:cstheme="minorHAnsi"/>
          <w:color w:val="000000" w:themeColor="text1"/>
        </w:rPr>
        <w:t>Nos reajustes subsequentes ao primeiro, o interregno mínimo de um ano será contado a partir dos efeitos financeiros do último reajuste.</w:t>
      </w:r>
    </w:p>
    <w:p w:rsidR="00A24026" w:rsidRPr="007D385C" w:rsidRDefault="002D5CA7" w:rsidP="006142D3">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sidRPr="007D385C">
        <w:rPr>
          <w:rFonts w:eastAsia="Times New Roman" w:cstheme="minorHAnsi"/>
          <w:color w:val="000000" w:themeColor="text1"/>
        </w:rPr>
        <w:t xml:space="preserve">8.7.4 </w:t>
      </w:r>
      <w:r w:rsidR="00A24026" w:rsidRPr="007D385C">
        <w:rPr>
          <w:rFonts w:eastAsia="Times New Roman" w:cstheme="minorHAnsi"/>
          <w:color w:val="000000" w:themeColor="text1"/>
        </w:rPr>
        <w:t>No caso de atraso ou não divulgação do(s) índice (s) de reajustamento, o contratante pagará ao contratado a importância calculada pela última variação conhecida, liquidando a diferença correspondente tão logo seja(m) divulgado(s) o(s) índice(s) definitivo(s).</w:t>
      </w:r>
    </w:p>
    <w:p w:rsidR="009F07C2" w:rsidRDefault="009F07C2" w:rsidP="006142D3">
      <w:pPr>
        <w:spacing w:before="120" w:after="120" w:line="360" w:lineRule="auto"/>
        <w:jc w:val="both"/>
        <w:rPr>
          <w:rFonts w:cstheme="minorHAnsi"/>
        </w:rPr>
      </w:pPr>
    </w:p>
    <w:p w:rsidR="006720CF" w:rsidRPr="007D385C" w:rsidRDefault="00F51B5A" w:rsidP="006142D3">
      <w:pPr>
        <w:spacing w:before="120" w:after="120" w:line="360" w:lineRule="auto"/>
        <w:jc w:val="both"/>
        <w:rPr>
          <w:rFonts w:cstheme="minorHAnsi"/>
          <w:b/>
          <w:bCs/>
          <w:color w:val="000000"/>
        </w:rPr>
      </w:pPr>
      <w:r w:rsidRPr="007D385C">
        <w:rPr>
          <w:rFonts w:cstheme="minorHAnsi"/>
          <w:b/>
          <w:bCs/>
          <w:color w:val="000000"/>
        </w:rPr>
        <w:lastRenderedPageBreak/>
        <w:t>9. SELEÇÃO DO FORNECED</w:t>
      </w:r>
      <w:r w:rsidR="006720CF" w:rsidRPr="007D385C">
        <w:rPr>
          <w:rFonts w:cstheme="minorHAnsi"/>
          <w:b/>
          <w:bCs/>
          <w:color w:val="000000"/>
        </w:rPr>
        <w:t>OR</w:t>
      </w:r>
    </w:p>
    <w:p w:rsidR="005A79AC" w:rsidRPr="007D385C" w:rsidRDefault="00AB23E7" w:rsidP="006142D3">
      <w:pPr>
        <w:spacing w:before="120" w:after="120" w:line="360" w:lineRule="auto"/>
        <w:jc w:val="both"/>
        <w:rPr>
          <w:rFonts w:cstheme="minorHAnsi"/>
        </w:rPr>
      </w:pPr>
      <w:r w:rsidRPr="007D385C">
        <w:rPr>
          <w:rFonts w:cstheme="minorHAnsi"/>
        </w:rPr>
        <w:t>9.</w:t>
      </w:r>
      <w:r>
        <w:rPr>
          <w:rFonts w:cstheme="minorHAnsi"/>
        </w:rPr>
        <w:t>1</w:t>
      </w:r>
      <w:r w:rsidRPr="007D385C">
        <w:rPr>
          <w:rFonts w:cstheme="minorHAnsi"/>
        </w:rPr>
        <w:t xml:space="preserve"> CRITÉRIO DE JULGAMENTO E ACEITABILIDADE DOS PREÇOS</w:t>
      </w:r>
    </w:p>
    <w:p w:rsidR="004C52E6" w:rsidRDefault="004C52E6" w:rsidP="004C52E6">
      <w:pPr>
        <w:spacing w:before="120" w:after="120" w:line="360" w:lineRule="auto"/>
        <w:jc w:val="both"/>
      </w:pPr>
      <w:r>
        <w:t>9.1.1 Critério de julgamento</w:t>
      </w:r>
    </w:p>
    <w:p w:rsidR="004C52E6" w:rsidRDefault="002204DC" w:rsidP="004C52E6">
      <w:pPr>
        <w:spacing w:before="120" w:after="120" w:line="360" w:lineRule="auto"/>
        <w:ind w:left="426"/>
        <w:jc w:val="both"/>
      </w:pPr>
      <w:r w:rsidRPr="002204DC">
        <w:rPr>
          <w:rFonts w:ascii="Calibri" w:hAnsi="Calibri" w:cs="Calibri"/>
          <w:bCs/>
          <w:noProof/>
          <w:lang w:eastAsia="pt-BR"/>
        </w:rPr>
        <w:pict>
          <v:rect id="Retângulo 93" o:spid="_x0000_s1050" style="position:absolute;left:0;text-align:left;margin-left:3pt;margin-top:3.05pt;width:6.3pt;height:6.6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" filled="f" strokecolor="windowText" strokeweight="1pt">
            <v:path arrowok="t"/>
            <w10:wrap anchorx="margin"/>
          </v:rect>
        </w:pict>
      </w:r>
      <w:r w:rsidR="004C52E6">
        <w:t>Menor preço global</w:t>
      </w:r>
    </w:p>
    <w:p w:rsidR="004C52E6" w:rsidRDefault="002204DC" w:rsidP="004C52E6">
      <w:pPr>
        <w:spacing w:before="120" w:after="120" w:line="360" w:lineRule="auto"/>
        <w:ind w:left="426"/>
        <w:jc w:val="both"/>
      </w:pPr>
      <w:r w:rsidRPr="002204DC">
        <w:rPr>
          <w:rFonts w:ascii="Calibri" w:hAnsi="Calibri" w:cs="Calibri"/>
          <w:bCs/>
          <w:noProof/>
          <w:lang w:eastAsia="pt-BR"/>
        </w:rPr>
        <w:pict>
          <v:rect id="Retângulo 91" o:spid="_x0000_s1049" style="position:absolute;left:0;text-align:left;margin-left:.95pt;margin-top:3.4pt;width:6.3pt;height:6.65pt;z-index:25167308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" fillcolor="black [3213]" strokecolor="windowText" strokeweight="1pt">
            <v:path arrowok="t"/>
            <w10:wrap anchorx="margin"/>
          </v:rect>
        </w:pict>
      </w:r>
      <w:r w:rsidR="004C52E6">
        <w:t>Menor preço unitário</w:t>
      </w:r>
    </w:p>
    <w:p w:rsidR="000460A5" w:rsidRPr="007D385C" w:rsidRDefault="000460A5" w:rsidP="000460A5">
      <w:pPr>
        <w:spacing w:before="120" w:after="120" w:line="360" w:lineRule="auto"/>
        <w:jc w:val="both"/>
        <w:rPr>
          <w:rFonts w:cstheme="minorHAnsi"/>
        </w:rPr>
      </w:pPr>
      <w:r>
        <w:rPr>
          <w:rFonts w:cstheme="minorHAnsi"/>
        </w:rPr>
        <w:t>9.1.2 Parcelamento do objeto</w:t>
      </w:r>
    </w:p>
    <w:p w:rsidR="003F2B6F" w:rsidRPr="007D385C" w:rsidRDefault="002204DC" w:rsidP="006142D3">
      <w:pPr>
        <w:spacing w:before="120" w:after="120" w:line="360" w:lineRule="auto"/>
        <w:ind w:left="426"/>
        <w:jc w:val="both"/>
        <w:rPr>
          <w:rFonts w:cstheme="minorHAnsi"/>
        </w:rPr>
      </w:pPr>
      <w:r w:rsidRPr="002204DC">
        <w:rPr>
          <w:rFonts w:cstheme="minorHAnsi"/>
          <w:bCs/>
          <w:noProof/>
        </w:rPr>
        <w:pict>
          <v:rect id="Retângulo 30" o:spid="_x0000_s1048" style="position:absolute;left:0;text-align:left;margin-left:0;margin-top:3.85pt;width:6.3pt;height:6.65pt;z-index:251643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1E23FE" w:rsidRPr="007D385C">
        <w:rPr>
          <w:rFonts w:cstheme="minorHAnsi"/>
        </w:rPr>
        <w:t>H</w:t>
      </w:r>
      <w:r w:rsidR="001933DA" w:rsidRPr="007D385C">
        <w:rPr>
          <w:rFonts w:cstheme="minorHAnsi"/>
        </w:rPr>
        <w:t>á parcelamento do objeto</w:t>
      </w:r>
      <w:r w:rsidR="00564BBE" w:rsidRPr="007D385C">
        <w:rPr>
          <w:rFonts w:cstheme="minorHAnsi"/>
        </w:rPr>
        <w:t>.</w:t>
      </w:r>
    </w:p>
    <w:p w:rsidR="00D71A34" w:rsidRDefault="002204DC" w:rsidP="00D71A34">
      <w:pPr>
        <w:spacing w:before="120" w:after="120" w:line="360" w:lineRule="auto"/>
        <w:ind w:left="426"/>
        <w:jc w:val="both"/>
        <w:rPr>
          <w:rFonts w:eastAsiaTheme="minorEastAsia"/>
        </w:rPr>
      </w:pPr>
      <w:r w:rsidRPr="002204DC">
        <w:rPr>
          <w:rFonts w:ascii="Calibri" w:hAnsi="Calibri" w:cs="Calibri"/>
          <w:bCs/>
          <w:noProof/>
        </w:rPr>
        <w:pict>
          <v:rect id="Retângulo 49" o:spid="_x0000_s1047" style="position:absolute;left:0;text-align:left;margin-left:0;margin-top:5.1pt;width:6.3pt;height:6.6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" fillcolor="black [3213]" strokeweight="1pt">
            <w10:wrap anchorx="margin"/>
          </v:rect>
        </w:pict>
      </w:r>
      <w:r w:rsidR="00B516E8">
        <w:t>Não há parcelamento do objeto ou há agrupamento de itens, de forma total ou em parte (itens ou lotes)</w:t>
      </w:r>
      <w:r w:rsidR="00D25ED8">
        <w:t xml:space="preserve"> em razão de que o objeto</w:t>
      </w:r>
      <w:r w:rsidR="002B6D36">
        <w:t>, apesar de estar sendo licitado em 2 itens</w:t>
      </w:r>
      <w:r w:rsidR="00D25ED8">
        <w:t xml:space="preserve"> é item único para aquisição.</w:t>
      </w:r>
      <w:r w:rsidR="00D71A34">
        <w:t xml:space="preserve"> </w:t>
      </w:r>
      <w:r w:rsidR="00D71A34" w:rsidRPr="779230B2">
        <w:rPr>
          <w:rFonts w:eastAsiaTheme="minorEastAsia"/>
        </w:rPr>
        <w:t xml:space="preserve">A separação </w:t>
      </w:r>
      <w:r w:rsidR="00F3390C">
        <w:rPr>
          <w:rFonts w:eastAsiaTheme="minorEastAsia"/>
        </w:rPr>
        <w:t>do objeto em</w:t>
      </w:r>
      <w:r w:rsidR="001D2F55">
        <w:rPr>
          <w:rFonts w:eastAsiaTheme="minorEastAsia"/>
        </w:rPr>
        <w:t xml:space="preserve"> 2</w:t>
      </w:r>
      <w:r w:rsidR="00F3390C">
        <w:rPr>
          <w:rFonts w:eastAsiaTheme="minorEastAsia"/>
        </w:rPr>
        <w:t xml:space="preserve"> itens </w:t>
      </w:r>
      <w:r w:rsidR="00D71A34" w:rsidRPr="779230B2">
        <w:rPr>
          <w:rFonts w:eastAsiaTheme="minorEastAsia"/>
        </w:rPr>
        <w:t xml:space="preserve">se deve a necessidade </w:t>
      </w:r>
      <w:r w:rsidR="00D71A34">
        <w:rPr>
          <w:rFonts w:eastAsiaTheme="minorEastAsia"/>
        </w:rPr>
        <w:t>d</w:t>
      </w:r>
      <w:r w:rsidR="00D71A34" w:rsidRPr="779230B2">
        <w:rPr>
          <w:rFonts w:eastAsiaTheme="minorEastAsia"/>
        </w:rPr>
        <w:t>e atender regras da prestação de contas, uma vez que a compra utiliza 2 origens de recursos.com regras próprias</w:t>
      </w:r>
      <w:r w:rsidR="00F3390C">
        <w:rPr>
          <w:rFonts w:eastAsiaTheme="minorEastAsia"/>
        </w:rPr>
        <w:t>, porém a licitação é de forma global.</w:t>
      </w:r>
    </w:p>
    <w:p w:rsidR="00F3390C" w:rsidRDefault="00264D56" w:rsidP="00D71A34">
      <w:pPr>
        <w:spacing w:before="120" w:after="120" w:line="360" w:lineRule="auto"/>
        <w:ind w:left="426"/>
        <w:jc w:val="both"/>
        <w:rPr>
          <w:rFonts w:eastAsiaTheme="minorEastAsia"/>
        </w:rPr>
      </w:pPr>
      <w:r>
        <w:rPr>
          <w:rFonts w:eastAsiaTheme="minorEastAsia"/>
        </w:rPr>
        <w:t xml:space="preserve">O parcelamento da solução </w:t>
      </w:r>
      <w:r w:rsidR="003E78D1">
        <w:rPr>
          <w:rFonts w:eastAsiaTheme="minorEastAsia"/>
        </w:rPr>
        <w:t>prejudicaria</w:t>
      </w:r>
      <w:r w:rsidR="001735C4">
        <w:rPr>
          <w:rFonts w:eastAsiaTheme="minorEastAsia"/>
        </w:rPr>
        <w:t>:</w:t>
      </w:r>
      <w:r>
        <w:rPr>
          <w:rFonts w:eastAsiaTheme="minorEastAsia"/>
        </w:rPr>
        <w:t xml:space="preserve"> </w:t>
      </w:r>
    </w:p>
    <w:p w:rsidR="001735C4" w:rsidRPr="001735C4" w:rsidRDefault="001735C4" w:rsidP="00BD7688">
      <w:pPr>
        <w:pStyle w:val="PargrafodaLista"/>
        <w:numPr>
          <w:ilvl w:val="0"/>
          <w:numId w:val="19"/>
        </w:numPr>
        <w:spacing w:before="120" w:after="120" w:line="360" w:lineRule="auto"/>
        <w:ind w:left="851"/>
        <w:jc w:val="both"/>
      </w:pPr>
      <w:r w:rsidRPr="001735C4">
        <w:t>a economia de escala e a redução de custos de gestão de contratos recomendam a compra do item do mesmo fornecedor;</w:t>
      </w:r>
    </w:p>
    <w:p w:rsidR="001735C4" w:rsidRPr="001735C4" w:rsidRDefault="001735C4" w:rsidP="00BD7688">
      <w:pPr>
        <w:pStyle w:val="PargrafodaLista"/>
        <w:numPr>
          <w:ilvl w:val="0"/>
          <w:numId w:val="19"/>
        </w:numPr>
        <w:spacing w:before="120" w:after="120" w:line="360" w:lineRule="auto"/>
        <w:ind w:left="851"/>
        <w:jc w:val="both"/>
      </w:pPr>
      <w:r w:rsidRPr="001735C4">
        <w:t>o processo de padronização ou de escolha de marca leva a fornecedor exclusivo.</w:t>
      </w:r>
    </w:p>
    <w:p w:rsidR="00234160" w:rsidRPr="007D385C" w:rsidRDefault="002204DC" w:rsidP="006142D3">
      <w:pPr>
        <w:spacing w:before="120" w:after="120" w:line="360" w:lineRule="auto"/>
        <w:ind w:left="426"/>
        <w:jc w:val="both"/>
        <w:rPr>
          <w:rFonts w:cstheme="minorHAnsi"/>
        </w:rPr>
      </w:pPr>
      <w:r w:rsidRPr="002204DC">
        <w:rPr>
          <w:rFonts w:cstheme="minorHAnsi"/>
          <w:bCs/>
          <w:noProof/>
        </w:rPr>
        <w:pict>
          <v:rect id="Retângulo 28" o:spid="_x0000_s1046" style="position:absolute;left:0;text-align:left;margin-left:0;margin-top:3.8pt;width:6.3pt;height:6.65pt;z-index:251644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" filled="f" strokecolor="windowText" strokeweight="1pt">
            <v:path arrowok="t"/>
            <w10:wrap anchorx="margin"/>
          </v:rect>
        </w:pict>
      </w:r>
      <w:r w:rsidR="00234160" w:rsidRPr="007D385C">
        <w:rPr>
          <w:rFonts w:cstheme="minorHAnsi"/>
        </w:rPr>
        <w:t>Não se aplica (item para contratações diretas)</w:t>
      </w:r>
      <w:r w:rsidR="00564BBE" w:rsidRPr="007D385C">
        <w:rPr>
          <w:rFonts w:cstheme="minorHAnsi"/>
        </w:rPr>
        <w:t>.</w:t>
      </w:r>
    </w:p>
    <w:p w:rsidR="001C391A" w:rsidRDefault="00351EBA" w:rsidP="006142D3">
      <w:pPr>
        <w:spacing w:before="120" w:after="120" w:line="360" w:lineRule="auto"/>
        <w:jc w:val="both"/>
        <w:rPr>
          <w:rFonts w:cstheme="minorHAnsi"/>
        </w:rPr>
      </w:pPr>
      <w:proofErr w:type="gramStart"/>
      <w:r>
        <w:rPr>
          <w:rFonts w:cstheme="minorHAnsi"/>
        </w:rPr>
        <w:t>9.</w:t>
      </w:r>
      <w:r w:rsidR="00CB6D93">
        <w:rPr>
          <w:rFonts w:cstheme="minorHAnsi"/>
        </w:rPr>
        <w:t>2</w:t>
      </w:r>
      <w:r w:rsidR="001C391A">
        <w:rPr>
          <w:rFonts w:cstheme="minorHAnsi"/>
        </w:rPr>
        <w:t xml:space="preserve"> </w:t>
      </w:r>
      <w:r w:rsidR="007F6B4B">
        <w:rPr>
          <w:rFonts w:cstheme="minorHAnsi"/>
        </w:rPr>
        <w:t>TRATAMENTO</w:t>
      </w:r>
      <w:proofErr w:type="gramEnd"/>
      <w:r w:rsidR="007F6B4B">
        <w:rPr>
          <w:rFonts w:cstheme="minorHAnsi"/>
        </w:rPr>
        <w:t xml:space="preserve"> DIFERENCIADO PARA MICROEMPRESAS E EMPRESAS DE PEQUENO PORTE (ME/EPP)</w:t>
      </w:r>
    </w:p>
    <w:p w:rsidR="006A5354" w:rsidRDefault="002204DC" w:rsidP="006142D3">
      <w:pPr>
        <w:spacing w:before="120" w:after="120" w:line="360" w:lineRule="auto"/>
        <w:ind w:left="426"/>
        <w:jc w:val="both"/>
        <w:rPr>
          <w:rFonts w:cstheme="minorHAnsi"/>
        </w:rPr>
      </w:pPr>
      <w:r>
        <w:rPr>
          <w:rFonts w:cstheme="minorHAnsi"/>
          <w:noProof/>
        </w:rPr>
        <w:pict>
          <v:rect id="Retângulo 27" o:spid="_x0000_s1045" style="position:absolute;left:0;text-align:left;margin-left:.75pt;margin-top:5.4pt;width:6.3pt;height:6.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" filled="f" strokecolor="windowText" strokeweight="1pt">
            <v:path arrowok="t"/>
            <w10:wrap anchorx="margin"/>
          </v:rect>
        </w:pict>
      </w:r>
      <w:r w:rsidR="006A5354">
        <w:rPr>
          <w:rFonts w:cstheme="minorHAnsi"/>
        </w:rPr>
        <w:t>Não se aplica (</w:t>
      </w:r>
      <w:r w:rsidR="009E6D3F">
        <w:rPr>
          <w:rFonts w:cstheme="minorHAnsi"/>
        </w:rPr>
        <w:t xml:space="preserve">para </w:t>
      </w:r>
      <w:r w:rsidR="006A5354">
        <w:rPr>
          <w:rFonts w:cstheme="minorHAnsi"/>
        </w:rPr>
        <w:t>contratações diretas</w:t>
      </w:r>
      <w:r w:rsidR="005E2328">
        <w:rPr>
          <w:rFonts w:cstheme="minorHAnsi"/>
        </w:rPr>
        <w:t xml:space="preserve">, exceto as dispensas do art. 75, I e II, da Lei </w:t>
      </w:r>
      <w:r w:rsidR="0088673B">
        <w:rPr>
          <w:rFonts w:cstheme="minorHAnsi"/>
        </w:rPr>
        <w:t>14.133/2021</w:t>
      </w:r>
      <w:r w:rsidR="006A5354">
        <w:rPr>
          <w:rFonts w:cstheme="minorHAnsi"/>
        </w:rPr>
        <w:t>)</w:t>
      </w:r>
    </w:p>
    <w:p w:rsidR="00F41349" w:rsidRDefault="002204DC" w:rsidP="006142D3">
      <w:pPr>
        <w:spacing w:before="120" w:after="120" w:line="360" w:lineRule="auto"/>
        <w:ind w:left="426"/>
        <w:jc w:val="both"/>
        <w:rPr>
          <w:rFonts w:cstheme="minorHAnsi"/>
        </w:rPr>
      </w:pPr>
      <w:r>
        <w:rPr>
          <w:rFonts w:cstheme="minorHAnsi"/>
          <w:noProof/>
        </w:rPr>
        <w:pict>
          <v:rect id="Rectangle 142" o:spid="_x0000_s1044" style="position:absolute;left:0;text-align:left;margin-left:.75pt;margin-top:1.6pt;width:6.3pt;height:6.65pt;z-index:25168332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" fillcolor="black [3213]" strokeweight="1pt">
            <w10:wrap anchorx="margin"/>
          </v:rect>
        </w:pict>
      </w:r>
      <w:r w:rsidR="00F41349">
        <w:rPr>
          <w:rFonts w:cstheme="minorHAnsi"/>
        </w:rPr>
        <w:t xml:space="preserve">O </w:t>
      </w:r>
      <w:r w:rsidR="00F92288">
        <w:rPr>
          <w:rFonts w:cstheme="minorHAnsi"/>
        </w:rPr>
        <w:t xml:space="preserve">tratamento diferenciado deve seguir </w:t>
      </w:r>
      <w:r w:rsidR="002277D3">
        <w:rPr>
          <w:rFonts w:cstheme="minorHAnsi"/>
        </w:rPr>
        <w:t>o valor apurado na pesquisa de preços, conforme</w:t>
      </w:r>
      <w:r w:rsidR="00B271A8">
        <w:rPr>
          <w:rFonts w:cstheme="minorHAnsi"/>
        </w:rPr>
        <w:t xml:space="preserve"> art.</w:t>
      </w:r>
      <w:r w:rsidR="006422E5">
        <w:rPr>
          <w:rFonts w:cstheme="minorHAnsi"/>
        </w:rPr>
        <w:t xml:space="preserve"> 4</w:t>
      </w:r>
      <w:r w:rsidR="00B271A8">
        <w:rPr>
          <w:rFonts w:cstheme="minorHAnsi"/>
        </w:rPr>
        <w:t>8, inc. I, da Lei Complementar nº 123/</w:t>
      </w:r>
      <w:r w:rsidR="006422E5">
        <w:rPr>
          <w:rFonts w:cstheme="minorHAnsi"/>
        </w:rPr>
        <w:t>06</w:t>
      </w:r>
      <w:r w:rsidR="002277D3">
        <w:rPr>
          <w:rFonts w:cstheme="minorHAnsi"/>
        </w:rPr>
        <w:t xml:space="preserve"> </w:t>
      </w:r>
    </w:p>
    <w:p w:rsidR="00027A72" w:rsidRDefault="002204DC" w:rsidP="006142D3">
      <w:pPr>
        <w:spacing w:before="120" w:after="120" w:line="360" w:lineRule="auto"/>
        <w:ind w:left="426"/>
        <w:jc w:val="both"/>
        <w:rPr>
          <w:rFonts w:cstheme="minorHAnsi"/>
        </w:rPr>
      </w:pPr>
      <w:r>
        <w:rPr>
          <w:rFonts w:cstheme="minorHAnsi"/>
          <w:noProof/>
        </w:rPr>
        <w:pict>
          <v:rect id="Retângulo 25" o:spid="_x0000_s1043" style="position:absolute;left:0;text-align:left;margin-left:.75pt;margin-top:3.65pt;width:6.3pt;height:6.6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" filled="f" strokecolor="windowText" strokeweight="1pt">
            <v:path arrowok="t"/>
            <w10:wrap anchorx="margin"/>
          </v:rect>
        </w:pict>
      </w:r>
      <w:r w:rsidR="00B01028">
        <w:rPr>
          <w:rFonts w:cstheme="minorHAnsi"/>
        </w:rPr>
        <w:t>O tratamento diferenciado observa exceção legal</w:t>
      </w:r>
      <w:r w:rsidR="005B67C0">
        <w:rPr>
          <w:rFonts w:cstheme="minorHAnsi"/>
        </w:rPr>
        <w:t>:</w:t>
      </w:r>
      <w:r w:rsidR="005F6228">
        <w:rPr>
          <w:rFonts w:cstheme="minorHAnsi"/>
        </w:rPr>
        <w:t xml:space="preserve"> </w:t>
      </w:r>
    </w:p>
    <w:p w:rsidR="00D8204D" w:rsidRDefault="002204DC" w:rsidP="006142D3">
      <w:pPr>
        <w:spacing w:before="120" w:after="120" w:line="360" w:lineRule="auto"/>
        <w:ind w:left="1134"/>
        <w:jc w:val="both"/>
        <w:rPr>
          <w:rFonts w:cstheme="minorHAnsi"/>
        </w:rPr>
      </w:pPr>
      <w:r>
        <w:rPr>
          <w:rFonts w:cstheme="minorHAnsi"/>
          <w:noProof/>
        </w:rPr>
        <w:pict>
          <v:rect id="Retângulo 24" o:spid="_x0000_s1042" style="position:absolute;left:0;text-align:left;margin-left:41.9pt;margin-top:6.2pt;width:6.3pt;height:6.65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" filled="f" strokecolor="windowText" strokeweight="1pt">
            <v:path arrowok="t"/>
            <w10:wrap anchorx="margin"/>
          </v:rect>
        </w:pict>
      </w:r>
      <w:r w:rsidR="003B018C">
        <w:rPr>
          <w:rFonts w:cstheme="minorHAnsi"/>
        </w:rPr>
        <w:t xml:space="preserve">não existem ao menos 3 fornecedores competitivos </w:t>
      </w:r>
      <w:r w:rsidR="001C1E8D">
        <w:rPr>
          <w:rFonts w:cstheme="minorHAnsi"/>
        </w:rPr>
        <w:t>enquadrados como ME/EPP</w:t>
      </w:r>
      <w:r w:rsidR="002A67AE">
        <w:rPr>
          <w:rFonts w:cstheme="minorHAnsi"/>
        </w:rPr>
        <w:t>,</w:t>
      </w:r>
      <w:r w:rsidR="001C1E8D">
        <w:rPr>
          <w:rFonts w:cstheme="minorHAnsi"/>
        </w:rPr>
        <w:t xml:space="preserve"> </w:t>
      </w:r>
      <w:r w:rsidR="002A67AE" w:rsidRPr="00DB4D44">
        <w:rPr>
          <w:rFonts w:cstheme="minorHAnsi"/>
        </w:rPr>
        <w:t>capazes de cumprir as exigências estabelecidas no instrumento convocatório</w:t>
      </w:r>
      <w:r w:rsidR="00D8204D">
        <w:rPr>
          <w:rFonts w:cstheme="minorHAnsi"/>
        </w:rPr>
        <w:t>;</w:t>
      </w:r>
      <w:r w:rsidR="005B67C0">
        <w:rPr>
          <w:rFonts w:cstheme="minorHAnsi"/>
        </w:rPr>
        <w:t xml:space="preserve"> </w:t>
      </w:r>
    </w:p>
    <w:p w:rsidR="0096628A" w:rsidRDefault="002204DC" w:rsidP="006142D3">
      <w:pPr>
        <w:spacing w:before="120" w:after="120" w:line="360" w:lineRule="auto"/>
        <w:ind w:left="1134"/>
        <w:jc w:val="both"/>
        <w:rPr>
          <w:rFonts w:cstheme="minorHAnsi"/>
        </w:rPr>
      </w:pPr>
      <w:r>
        <w:rPr>
          <w:rFonts w:cstheme="minorHAnsi"/>
          <w:noProof/>
        </w:rPr>
        <w:pict>
          <v:rect id="_x0000_s1041" style="position:absolute;left:0;text-align:left;margin-left:43.2pt;margin-top:6.1pt;width:6.3pt;height:6.6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" filled="f" strokecolor="windowText" strokeweight="1pt">
            <v:path arrowok="t"/>
            <w10:wrap anchorx="margin"/>
          </v:rect>
        </w:pict>
      </w:r>
      <w:r w:rsidR="00DB4D44" w:rsidRPr="00DB4D44">
        <w:rPr>
          <w:rFonts w:cstheme="minorHAnsi"/>
        </w:rPr>
        <w:t>o tratamento diferenciado e simplificado para as ME/EPP não é vantajoso para a administração pública</w:t>
      </w:r>
      <w:r w:rsidR="00FE45DC">
        <w:rPr>
          <w:rFonts w:cstheme="minorHAnsi"/>
        </w:rPr>
        <w:t xml:space="preserve"> ou </w:t>
      </w:r>
      <w:r w:rsidR="00DB4D44" w:rsidRPr="00DB4D44">
        <w:rPr>
          <w:rFonts w:cstheme="minorHAnsi"/>
        </w:rPr>
        <w:t>representar prejuízo ao conjunto ou complexo do objeto a ser contratado</w:t>
      </w:r>
      <w:r w:rsidR="002336BB">
        <w:rPr>
          <w:rFonts w:cstheme="minorHAnsi"/>
        </w:rPr>
        <w:t>.</w:t>
      </w:r>
    </w:p>
    <w:p w:rsidR="007B342D" w:rsidRDefault="002204DC" w:rsidP="007B342D">
      <w:pPr>
        <w:spacing w:before="120" w:after="120" w:line="360" w:lineRule="auto"/>
        <w:ind w:left="426"/>
        <w:jc w:val="both"/>
        <w:rPr>
          <w:rStyle w:val="ui-provider"/>
          <w:color w:val="FF0000"/>
        </w:rPr>
      </w:pPr>
      <w:r w:rsidRPr="002204DC">
        <w:rPr>
          <w:noProof/>
        </w:rPr>
        <w:pict>
          <v:rect id="Retângulo 22" o:spid="_x0000_s1040" style="position:absolute;left:0;text-align:left;margin-left:.6pt;margin-top:4.65pt;width:5.4pt;height:5.3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" filled="f" strokecolor="windowText" strokeweight="1pt">
            <v:path arrowok="t"/>
            <w10:wrap anchorx="margin"/>
          </v:rect>
        </w:pict>
      </w:r>
      <w:r w:rsidR="007B342D">
        <w:rPr>
          <w:rStyle w:val="ui-provider"/>
        </w:rPr>
        <w:t xml:space="preserve">O tratamento diferenciado é alterado por alguma regra de mercado. </w:t>
      </w:r>
    </w:p>
    <w:p w:rsidR="00027A72" w:rsidRPr="00351EBA" w:rsidRDefault="00027A72" w:rsidP="006142D3">
      <w:pPr>
        <w:spacing w:before="120" w:after="120" w:line="360" w:lineRule="auto"/>
        <w:jc w:val="both"/>
        <w:rPr>
          <w:rFonts w:cstheme="minorHAnsi"/>
        </w:rPr>
      </w:pPr>
    </w:p>
    <w:p w:rsidR="005A79AC" w:rsidRPr="007D385C" w:rsidRDefault="005A79AC" w:rsidP="001F1BA6">
      <w:pPr>
        <w:pStyle w:val="PargrafodaLista"/>
        <w:numPr>
          <w:ilvl w:val="1"/>
          <w:numId w:val="18"/>
        </w:numPr>
        <w:spacing w:after="120" w:line="360" w:lineRule="auto"/>
        <w:ind w:left="426"/>
        <w:jc w:val="both"/>
        <w:rPr>
          <w:rFonts w:cstheme="minorHAnsi"/>
        </w:rPr>
      </w:pPr>
      <w:r w:rsidRPr="003C7CDE">
        <w:rPr>
          <w:rFonts w:cstheme="minorHAnsi"/>
        </w:rPr>
        <w:t>EXIGÊNCIAS</w:t>
      </w:r>
      <w:r w:rsidRPr="007D385C">
        <w:rPr>
          <w:rFonts w:cstheme="minorHAnsi"/>
        </w:rPr>
        <w:t xml:space="preserve"> VINCULADAS À PROPOSTA</w:t>
      </w:r>
    </w:p>
    <w:p w:rsidR="00D4502D" w:rsidRPr="007D385C" w:rsidRDefault="00C32800" w:rsidP="002A7B3B">
      <w:pPr>
        <w:pStyle w:val="PargrafodaLista"/>
        <w:numPr>
          <w:ilvl w:val="2"/>
          <w:numId w:val="18"/>
        </w:numPr>
        <w:spacing w:after="120" w:line="360" w:lineRule="auto"/>
        <w:ind w:left="709"/>
        <w:jc w:val="both"/>
        <w:rPr>
          <w:rFonts w:cstheme="minorHAnsi"/>
        </w:rPr>
      </w:pPr>
      <w:r>
        <w:rPr>
          <w:rFonts w:cstheme="minorHAnsi"/>
        </w:rPr>
        <w:t>‘</w:t>
      </w:r>
    </w:p>
    <w:p w:rsidR="0026484E" w:rsidRPr="007D385C" w:rsidRDefault="002204DC" w:rsidP="006142D3">
      <w:pPr>
        <w:spacing w:before="120" w:after="120" w:line="360" w:lineRule="auto"/>
        <w:ind w:left="426"/>
        <w:jc w:val="both"/>
        <w:rPr>
          <w:rFonts w:cstheme="minorHAnsi"/>
        </w:rPr>
      </w:pPr>
      <w:r w:rsidRPr="002204DC">
        <w:rPr>
          <w:rFonts w:cstheme="minorHAnsi"/>
          <w:bCs/>
          <w:noProof/>
        </w:rPr>
        <w:pict>
          <v:rect id="Retângulo 52" o:spid="_x0000_s1039" style="position:absolute;left:0;text-align:left;margin-left:3.3pt;margin-top:5.7pt;width:6.3pt;height:6.6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" fillcolor="black [3213]" strokeweight="1pt">
            <w10:wrap anchorx="margin"/>
          </v:rect>
        </w:pict>
      </w:r>
      <w:r w:rsidR="0026484E" w:rsidRPr="007D385C">
        <w:rPr>
          <w:rFonts w:cstheme="minorHAnsi"/>
        </w:rPr>
        <w:t xml:space="preserve">Não </w:t>
      </w:r>
      <w:r w:rsidR="00DD28FB" w:rsidRPr="007D385C">
        <w:rPr>
          <w:rFonts w:cstheme="minorHAnsi"/>
        </w:rPr>
        <w:t>será exigida amostra</w:t>
      </w:r>
      <w:r w:rsidR="00564BBE" w:rsidRPr="007D385C">
        <w:rPr>
          <w:rFonts w:cstheme="minorHAnsi"/>
        </w:rPr>
        <w:t>.</w:t>
      </w:r>
    </w:p>
    <w:p w:rsidR="00597BBD" w:rsidRDefault="002204DC" w:rsidP="006142D3">
      <w:pPr>
        <w:spacing w:before="120" w:after="120" w:line="360" w:lineRule="auto"/>
        <w:ind w:left="426"/>
        <w:jc w:val="both"/>
        <w:rPr>
          <w:rFonts w:cstheme="minorHAnsi"/>
        </w:rPr>
      </w:pPr>
      <w:r w:rsidRPr="002204DC">
        <w:rPr>
          <w:rFonts w:cstheme="minorHAnsi"/>
          <w:bCs/>
          <w:noProof/>
        </w:rPr>
        <w:pict>
          <v:rect id="_x0000_s1038" style="position:absolute;left:0;text-align:left;margin-left:3.25pt;margin-top:3.6pt;width:6.3pt;height:6.65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" filled="f" strokecolor="windowText" strokeweight="1pt">
            <v:path arrowok="t"/>
            <w10:wrap anchorx="margin"/>
          </v:rect>
        </w:pict>
      </w:r>
      <w:r w:rsidR="0039048E">
        <w:rPr>
          <w:rFonts w:cstheme="minorHAnsi"/>
        </w:rPr>
        <w:t>S</w:t>
      </w:r>
      <w:r w:rsidR="00891889" w:rsidRPr="007D385C">
        <w:rPr>
          <w:rFonts w:cstheme="minorHAnsi"/>
        </w:rPr>
        <w:t xml:space="preserve">erá </w:t>
      </w:r>
      <w:r w:rsidR="00DD28FB" w:rsidRPr="007D385C">
        <w:rPr>
          <w:rFonts w:cstheme="minorHAnsi"/>
        </w:rPr>
        <w:t>exigida amostra</w:t>
      </w:r>
      <w:r w:rsidR="0039048E">
        <w:rPr>
          <w:rFonts w:cstheme="minorHAnsi"/>
        </w:rPr>
        <w:t>, salvo apresentação do modelo de referência</w:t>
      </w:r>
      <w:r w:rsidR="00D35AF2">
        <w:rPr>
          <w:rFonts w:cstheme="minorHAnsi"/>
        </w:rPr>
        <w:t>.</w:t>
      </w:r>
    </w:p>
    <w:p w:rsidR="0026484E" w:rsidRPr="007D385C" w:rsidRDefault="0026484E" w:rsidP="00024164">
      <w:pPr>
        <w:pStyle w:val="PargrafodaLista"/>
        <w:numPr>
          <w:ilvl w:val="2"/>
          <w:numId w:val="18"/>
        </w:numPr>
        <w:spacing w:after="120" w:line="360" w:lineRule="auto"/>
        <w:ind w:left="709"/>
        <w:jc w:val="both"/>
        <w:rPr>
          <w:rFonts w:cstheme="minorHAnsi"/>
        </w:rPr>
      </w:pPr>
      <w:r w:rsidRPr="007D385C">
        <w:rPr>
          <w:rFonts w:cstheme="minorHAnsi"/>
        </w:rPr>
        <w:t>Catálogo</w:t>
      </w:r>
    </w:p>
    <w:p w:rsidR="00236AB8" w:rsidRPr="007D385C" w:rsidRDefault="002204DC" w:rsidP="006142D3">
      <w:pPr>
        <w:spacing w:before="120" w:after="120" w:line="360" w:lineRule="auto"/>
        <w:ind w:left="426"/>
        <w:jc w:val="both"/>
        <w:rPr>
          <w:rFonts w:cstheme="minorHAnsi"/>
        </w:rPr>
      </w:pPr>
      <w:r w:rsidRPr="002204DC">
        <w:rPr>
          <w:rFonts w:cstheme="minorHAnsi"/>
          <w:bCs/>
          <w:noProof/>
        </w:rPr>
        <w:pict>
          <v:rect id="Retângulo 19" o:spid="_x0000_s1037" style="position:absolute;left:0;text-align:left;margin-left:0;margin-top:4.7pt;width:6.3pt;height:6.65pt;z-index:251645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" filled="f" strokecolor="windowText" strokeweight="1pt">
            <v:path arrowok="t"/>
            <w10:wrap anchorx="margin"/>
          </v:rect>
        </w:pict>
      </w:r>
      <w:r w:rsidR="00236AB8" w:rsidRPr="007D385C">
        <w:rPr>
          <w:rFonts w:cstheme="minorHAnsi"/>
        </w:rPr>
        <w:t>Não será exigido catálogo comprobatório das especificações técnicas do produto</w:t>
      </w:r>
      <w:r w:rsidR="00564BBE" w:rsidRPr="007D385C">
        <w:rPr>
          <w:rFonts w:cstheme="minorHAnsi"/>
        </w:rPr>
        <w:t>.</w:t>
      </w:r>
    </w:p>
    <w:p w:rsidR="00D4502D" w:rsidRDefault="002204DC" w:rsidP="006142D3">
      <w:pPr>
        <w:spacing w:before="120" w:after="120" w:line="360" w:lineRule="auto"/>
        <w:ind w:left="426"/>
        <w:jc w:val="both"/>
        <w:rPr>
          <w:rFonts w:cstheme="minorHAnsi"/>
        </w:rPr>
      </w:pPr>
      <w:r w:rsidRPr="002204DC">
        <w:rPr>
          <w:rFonts w:cstheme="minorHAnsi"/>
          <w:bCs/>
          <w:noProof/>
        </w:rPr>
        <w:pict>
          <v:rect id="_x0000_s1036" style="position:absolute;left:0;text-align:left;margin-left:0;margin-top:5.15pt;width:6.3pt;height:6.65pt;z-index:251646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" fillcolor="black [3213]" strokeweight="1pt">
            <w10:wrap anchorx="margin"/>
          </v:rect>
        </w:pict>
      </w:r>
      <w:r w:rsidR="00236AB8" w:rsidRPr="007D385C">
        <w:rPr>
          <w:rFonts w:cstheme="minorHAnsi"/>
        </w:rPr>
        <w:t>Será exigido catálogo comprobatório das especificações técnicas do produto</w:t>
      </w:r>
      <w:r w:rsidR="00564BBE" w:rsidRPr="007D385C">
        <w:rPr>
          <w:rFonts w:cstheme="minorHAnsi"/>
        </w:rPr>
        <w:t>.</w:t>
      </w:r>
    </w:p>
    <w:p w:rsidR="006A4802" w:rsidRPr="006A4802" w:rsidRDefault="006A4802" w:rsidP="009F5B7C">
      <w:pPr>
        <w:pStyle w:val="PargrafodaLista"/>
        <w:numPr>
          <w:ilvl w:val="3"/>
          <w:numId w:val="18"/>
        </w:numPr>
        <w:spacing w:after="120" w:line="360" w:lineRule="auto"/>
        <w:ind w:left="1134" w:hanging="708"/>
        <w:jc w:val="both"/>
      </w:pPr>
      <w:r w:rsidRPr="006A4802">
        <w:t>Serão aceitos os documentos a seguir relacionados, como forma de comprovação, os quais deverão acompanhar a proposta:  </w:t>
      </w:r>
    </w:p>
    <w:p w:rsidR="006A4802" w:rsidRPr="006A4802" w:rsidRDefault="006A4802" w:rsidP="009F5B7C">
      <w:pPr>
        <w:pStyle w:val="PargrafodaLista"/>
        <w:numPr>
          <w:ilvl w:val="3"/>
          <w:numId w:val="29"/>
        </w:numPr>
        <w:spacing w:after="120" w:line="360" w:lineRule="auto"/>
        <w:ind w:left="1276"/>
        <w:jc w:val="both"/>
      </w:pPr>
      <w:r w:rsidRPr="006A4802">
        <w:t>Catálogos, prospectos, folhetos, manuais e outros documentos emitidos pelo fabricante (em papel ou outra mídia digital), não sendo aceitos documentos impressos de qualquer natureza produzidos com a finalidade específica de possibilitar e qualificar tecnicamente a proposta da LICITANTE e/ou; </w:t>
      </w:r>
    </w:p>
    <w:p w:rsidR="006A4802" w:rsidRPr="006A4802" w:rsidRDefault="006A4802" w:rsidP="009F5B7C">
      <w:pPr>
        <w:pStyle w:val="PargrafodaLista"/>
        <w:numPr>
          <w:ilvl w:val="3"/>
          <w:numId w:val="29"/>
        </w:numPr>
        <w:spacing w:after="120" w:line="360" w:lineRule="auto"/>
        <w:ind w:left="1276"/>
        <w:jc w:val="both"/>
      </w:pPr>
      <w:r w:rsidRPr="006A4802">
        <w:t>Documentos obtidos pela Internet no site do fabricante do hardware ou do software, cujas páginas deverão ser impressas com a indicação do endereço URL em que foram obtidas; </w:t>
      </w:r>
    </w:p>
    <w:p w:rsidR="006A4802" w:rsidRPr="006A4802" w:rsidRDefault="006A4802" w:rsidP="009F5B7C">
      <w:pPr>
        <w:pStyle w:val="PargrafodaLista"/>
        <w:numPr>
          <w:ilvl w:val="3"/>
          <w:numId w:val="29"/>
        </w:numPr>
        <w:spacing w:after="120" w:line="360" w:lineRule="auto"/>
        <w:ind w:left="1276"/>
        <w:jc w:val="both"/>
      </w:pPr>
      <w:r w:rsidRPr="006A4802">
        <w:t>Para os casos em que não seja possível a comprovação das características técnicas por meio dos documentos antes relacionados, poderá ser apresentado documento oficial, emitido pelo fabricante do item, ou pelo seu preposto legal no Brasil. </w:t>
      </w:r>
    </w:p>
    <w:p w:rsidR="006A4802" w:rsidRPr="006A4802" w:rsidRDefault="006A4802" w:rsidP="009F5B7C">
      <w:pPr>
        <w:pStyle w:val="PargrafodaLista"/>
        <w:numPr>
          <w:ilvl w:val="3"/>
          <w:numId w:val="18"/>
        </w:numPr>
        <w:spacing w:after="120" w:line="360" w:lineRule="auto"/>
        <w:ind w:left="1134" w:hanging="708"/>
        <w:jc w:val="both"/>
      </w:pPr>
      <w:r w:rsidRPr="006A4802">
        <w:t>A falta de comprovação documental exigida neste item e subitens, somente acarretará a DESCLASSIFICAÇÃO da proposta, quando não for possível realizar o exame de conformidade do bem ofertado com as especificações estabelecidas no Edital. </w:t>
      </w:r>
    </w:p>
    <w:p w:rsidR="00272A01" w:rsidRPr="007D385C" w:rsidRDefault="00272A01" w:rsidP="002E4510">
      <w:pPr>
        <w:pStyle w:val="PargrafodaLista"/>
        <w:numPr>
          <w:ilvl w:val="2"/>
          <w:numId w:val="18"/>
        </w:numPr>
        <w:spacing w:after="120" w:line="360" w:lineRule="auto"/>
        <w:ind w:left="709"/>
        <w:jc w:val="both"/>
        <w:rPr>
          <w:rFonts w:cstheme="minorHAnsi"/>
        </w:rPr>
      </w:pPr>
      <w:r w:rsidRPr="007D385C">
        <w:rPr>
          <w:rFonts w:cstheme="minorHAnsi"/>
        </w:rPr>
        <w:t>Carta de Solidariedade</w:t>
      </w:r>
    </w:p>
    <w:p w:rsidR="00DE5027" w:rsidRPr="007D385C" w:rsidRDefault="002204DC" w:rsidP="006142D3">
      <w:pPr>
        <w:spacing w:before="120" w:after="120" w:line="360" w:lineRule="auto"/>
        <w:ind w:left="426"/>
        <w:jc w:val="both"/>
        <w:rPr>
          <w:rFonts w:cstheme="minorHAnsi"/>
        </w:rPr>
      </w:pPr>
      <w:r>
        <w:rPr>
          <w:rFonts w:cstheme="minorHAnsi"/>
          <w:noProof/>
        </w:rPr>
        <w:pict>
          <v:rect id="Rectangle 85" o:spid="_x0000_s1035" style="position:absolute;left:0;text-align:left;margin-left:.75pt;margin-top:4.05pt;width:6.3pt;height:6.6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" fillcolor="black [3213]" strokeweight="1pt">
            <w10:wrap anchorx="margin"/>
          </v:rect>
        </w:pict>
      </w:r>
      <w:r w:rsidR="00DE5027" w:rsidRPr="007D385C">
        <w:rPr>
          <w:rFonts w:cstheme="minorHAnsi"/>
        </w:rPr>
        <w:t>Não será exigida Carta de Solidariedade</w:t>
      </w:r>
    </w:p>
    <w:p w:rsidR="00272A01" w:rsidRDefault="002204DC" w:rsidP="006142D3">
      <w:pPr>
        <w:spacing w:before="120" w:after="120" w:line="360" w:lineRule="auto"/>
        <w:ind w:left="426"/>
        <w:jc w:val="both"/>
        <w:rPr>
          <w:rFonts w:cstheme="minorHAnsi"/>
        </w:rPr>
      </w:pPr>
      <w:r>
        <w:rPr>
          <w:rFonts w:cstheme="minorHAnsi"/>
          <w:noProof/>
        </w:rPr>
        <w:pict>
          <v:rect id="_x0000_s1034" style="position:absolute;left:0;text-align:left;margin-left:.75pt;margin-top:2.5pt;width:6.3pt;height:6.6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" filled="f" strokecolor="windowText" strokeweight="1pt">
            <v:path arrowok="t"/>
            <w10:wrap anchorx="margin"/>
          </v:rect>
        </w:pict>
      </w:r>
      <w:r w:rsidR="00DE5027" w:rsidRPr="007D385C">
        <w:rPr>
          <w:rFonts w:cstheme="minorHAnsi"/>
        </w:rPr>
        <w:t>Será exigida carta de Solidariedade emitida pelo fabricante (no caso de fornecedor revendedor ou distribuidor)</w:t>
      </w:r>
      <w:r w:rsidR="0039048E">
        <w:rPr>
          <w:rFonts w:cstheme="minorHAnsi"/>
        </w:rPr>
        <w:t xml:space="preserve">. </w:t>
      </w:r>
    </w:p>
    <w:p w:rsidR="00D4502D" w:rsidRPr="007D385C" w:rsidRDefault="0026484E" w:rsidP="002E4510">
      <w:pPr>
        <w:pStyle w:val="PargrafodaLista"/>
        <w:numPr>
          <w:ilvl w:val="2"/>
          <w:numId w:val="18"/>
        </w:numPr>
        <w:spacing w:after="120" w:line="360" w:lineRule="auto"/>
        <w:ind w:left="709"/>
        <w:jc w:val="both"/>
        <w:rPr>
          <w:rFonts w:cstheme="minorHAnsi"/>
        </w:rPr>
      </w:pPr>
      <w:r w:rsidRPr="007D385C">
        <w:rPr>
          <w:rFonts w:cstheme="minorHAnsi"/>
        </w:rPr>
        <w:t>Laudos e</w:t>
      </w:r>
      <w:r w:rsidR="0039048E">
        <w:rPr>
          <w:rFonts w:cstheme="minorHAnsi"/>
        </w:rPr>
        <w:t>/ou</w:t>
      </w:r>
      <w:r w:rsidRPr="007D385C">
        <w:rPr>
          <w:rFonts w:cstheme="minorHAnsi"/>
        </w:rPr>
        <w:t xml:space="preserve"> Declarações</w:t>
      </w:r>
    </w:p>
    <w:p w:rsidR="00236AB8" w:rsidRPr="007D385C" w:rsidRDefault="002204DC" w:rsidP="006142D3">
      <w:pPr>
        <w:spacing w:before="120" w:after="120" w:line="360" w:lineRule="auto"/>
        <w:ind w:left="426"/>
        <w:jc w:val="both"/>
        <w:rPr>
          <w:rFonts w:cstheme="minorHAnsi"/>
        </w:rPr>
      </w:pPr>
      <w:r w:rsidRPr="002204DC">
        <w:rPr>
          <w:rFonts w:cstheme="minorHAnsi"/>
          <w:bCs/>
          <w:noProof/>
        </w:rPr>
        <w:pict>
          <v:rect id="Retângulo 14" o:spid="_x0000_s1033" style="position:absolute;left:0;text-align:left;margin-left:0;margin-top:1.65pt;width:6.3pt;height:6.65pt;z-index:251642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" filled="f" strokecolor="windowText" strokeweight="1pt">
            <v:path arrowok="t"/>
            <w10:wrap anchorx="margin"/>
          </v:rect>
        </w:pict>
      </w:r>
      <w:r w:rsidR="00236AB8" w:rsidRPr="007D385C">
        <w:rPr>
          <w:rFonts w:cstheme="minorHAnsi"/>
        </w:rPr>
        <w:t>Não serão exigidos laudos e</w:t>
      </w:r>
      <w:r w:rsidR="0039048E">
        <w:rPr>
          <w:rFonts w:cstheme="minorHAnsi"/>
        </w:rPr>
        <w:t>/ou</w:t>
      </w:r>
      <w:r w:rsidR="00236AB8" w:rsidRPr="007D385C">
        <w:rPr>
          <w:rFonts w:cstheme="minorHAnsi"/>
        </w:rPr>
        <w:t xml:space="preserve"> declarações</w:t>
      </w:r>
      <w:r w:rsidR="00564BBE" w:rsidRPr="007D385C">
        <w:rPr>
          <w:rFonts w:cstheme="minorHAnsi"/>
        </w:rPr>
        <w:t>.</w:t>
      </w:r>
    </w:p>
    <w:p w:rsidR="0054460F" w:rsidRDefault="002204DC" w:rsidP="006142D3">
      <w:pPr>
        <w:spacing w:before="120" w:after="120" w:line="360" w:lineRule="auto"/>
        <w:ind w:left="426"/>
        <w:jc w:val="both"/>
        <w:rPr>
          <w:rFonts w:cstheme="minorHAnsi"/>
        </w:rPr>
      </w:pPr>
      <w:r w:rsidRPr="002204DC">
        <w:rPr>
          <w:rFonts w:cstheme="minorHAnsi"/>
          <w:bCs/>
          <w:noProof/>
        </w:rPr>
        <w:pict>
          <v:rect id="Retângulo 60" o:spid="_x0000_s1032" style="position:absolute;left:0;text-align:left;margin-left:0;margin-top:3.15pt;width:6.3pt;height:6.65pt;z-index:2516413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" fillcolor="black [3213]" strokeweight="1pt">
            <w10:wrap anchorx="margin"/>
          </v:rect>
        </w:pict>
      </w:r>
      <w:r w:rsidR="00236AB8" w:rsidRPr="0049067C">
        <w:rPr>
          <w:rFonts w:cstheme="minorHAnsi"/>
        </w:rPr>
        <w:t>Serão exigidos laudos e</w:t>
      </w:r>
      <w:r w:rsidR="0039048E" w:rsidRPr="0049067C">
        <w:rPr>
          <w:rFonts w:cstheme="minorHAnsi"/>
        </w:rPr>
        <w:t>/ou</w:t>
      </w:r>
      <w:r w:rsidR="00236AB8" w:rsidRPr="0049067C">
        <w:rPr>
          <w:rFonts w:cstheme="minorHAnsi"/>
        </w:rPr>
        <w:t xml:space="preserve"> declarações</w:t>
      </w:r>
      <w:r w:rsidR="0021145B" w:rsidRPr="0049067C">
        <w:rPr>
          <w:rFonts w:cstheme="minorHAnsi"/>
        </w:rPr>
        <w:t>.</w:t>
      </w:r>
    </w:p>
    <w:p w:rsidR="00AD1D2C" w:rsidRPr="00AD1D2C" w:rsidRDefault="00AD1D2C" w:rsidP="00AD1D2C">
      <w:pPr>
        <w:tabs>
          <w:tab w:val="left" w:pos="1560"/>
        </w:tabs>
        <w:spacing w:before="120" w:after="120" w:line="360" w:lineRule="auto"/>
        <w:ind w:left="426"/>
        <w:jc w:val="both"/>
        <w:rPr>
          <w:rFonts w:cs="Calibri"/>
          <w:lang w:eastAsia="pt-BR"/>
        </w:rPr>
      </w:pPr>
      <w:r>
        <w:rPr>
          <w:rFonts w:cs="Calibri"/>
          <w:lang w:eastAsia="pt-BR"/>
        </w:rPr>
        <w:lastRenderedPageBreak/>
        <w:t>Deverá s</w:t>
      </w:r>
      <w:r w:rsidRPr="00AD1D2C">
        <w:rPr>
          <w:rFonts w:cs="Calibri"/>
          <w:lang w:eastAsia="pt-BR"/>
        </w:rPr>
        <w:t>er apresentada, junto com a proposta, o certificado de homologação ANATEL do Terminal Telefônico Fixo de Mesa IP/SIP ofertado</w:t>
      </w:r>
      <w:r>
        <w:rPr>
          <w:rFonts w:cs="Calibri"/>
          <w:lang w:eastAsia="pt-BR"/>
        </w:rPr>
        <w:t>, previso no item 4.3.24</w:t>
      </w:r>
    </w:p>
    <w:p w:rsidR="006E5148" w:rsidRDefault="005A79AC" w:rsidP="002E4510">
      <w:pPr>
        <w:pStyle w:val="PargrafodaLista"/>
        <w:numPr>
          <w:ilvl w:val="1"/>
          <w:numId w:val="18"/>
        </w:numPr>
        <w:spacing w:after="120" w:line="360" w:lineRule="auto"/>
        <w:ind w:left="426"/>
        <w:jc w:val="both"/>
        <w:rPr>
          <w:rFonts w:cstheme="minorHAnsi"/>
        </w:rPr>
      </w:pPr>
      <w:r w:rsidRPr="007D385C">
        <w:rPr>
          <w:rFonts w:cstheme="minorHAnsi"/>
        </w:rPr>
        <w:t>QUALIFICAÇÃO TÉCNICA</w:t>
      </w:r>
      <w:r w:rsidR="005C328C">
        <w:rPr>
          <w:rFonts w:cstheme="minorHAnsi"/>
        </w:rPr>
        <w:t xml:space="preserve"> </w:t>
      </w:r>
    </w:p>
    <w:p w:rsidR="006E5148" w:rsidRPr="006E5148" w:rsidRDefault="002204DC" w:rsidP="00BE2021">
      <w:pPr>
        <w:spacing w:before="120" w:after="120" w:line="360" w:lineRule="auto"/>
        <w:ind w:left="426"/>
        <w:jc w:val="both"/>
        <w:rPr>
          <w:rFonts w:cstheme="minorHAnsi"/>
        </w:rPr>
      </w:pPr>
      <w:r>
        <w:rPr>
          <w:rFonts w:cstheme="minorHAnsi"/>
          <w:noProof/>
        </w:rPr>
        <w:pict>
          <v:rect id="Rectangle 144" o:spid="_x0000_s1031" style="position:absolute;left:0;text-align:left;margin-left:.75pt;margin-top:4.35pt;width:6.3pt;height:6.6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" fillcolor="black [3213]" strokeweight="1pt">
            <w10:wrap anchorx="margin"/>
          </v:rect>
        </w:pict>
      </w:r>
      <w:r w:rsidR="006E5148" w:rsidRPr="006E5148">
        <w:rPr>
          <w:rFonts w:cstheme="minorHAnsi"/>
        </w:rPr>
        <w:t>Não será exigida qualificação técnica</w:t>
      </w:r>
    </w:p>
    <w:p w:rsidR="006E5148" w:rsidRPr="006E5148" w:rsidRDefault="002204DC" w:rsidP="006142D3">
      <w:pPr>
        <w:spacing w:before="120" w:after="120" w:line="360" w:lineRule="auto"/>
        <w:ind w:left="426"/>
        <w:jc w:val="both"/>
        <w:rPr>
          <w:rFonts w:cstheme="minorHAnsi"/>
        </w:rPr>
      </w:pPr>
      <w:r w:rsidRPr="002204DC">
        <w:rPr>
          <w:rFonts w:cstheme="minorHAnsi"/>
          <w:noProof/>
          <w:color w:val="FF0000"/>
        </w:rPr>
        <w:pict>
          <v:rect id="Retângulo 12" o:spid="_x0000_s1030" style="position:absolute;left:0;text-align:left;margin-left:.6pt;margin-top:4.6pt;width:6.3pt;height:6.6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" filled="f" strokecolor="windowText" strokeweight="1pt">
            <v:path arrowok="t"/>
            <w10:wrap anchorx="margin"/>
          </v:rect>
        </w:pict>
      </w:r>
      <w:r w:rsidR="006E5148" w:rsidRPr="006E5148">
        <w:rPr>
          <w:rFonts w:cstheme="minorHAnsi"/>
        </w:rPr>
        <w:t>Será exigida qualificação técnica</w:t>
      </w:r>
    </w:p>
    <w:p w:rsidR="005A79AC" w:rsidRPr="007D385C" w:rsidRDefault="00E421A3" w:rsidP="00210555">
      <w:pPr>
        <w:pStyle w:val="PargrafodaLista"/>
        <w:numPr>
          <w:ilvl w:val="1"/>
          <w:numId w:val="18"/>
        </w:numPr>
        <w:spacing w:after="120" w:line="360" w:lineRule="auto"/>
        <w:ind w:left="426"/>
        <w:jc w:val="both"/>
        <w:rPr>
          <w:rFonts w:cstheme="minorHAnsi"/>
        </w:rPr>
      </w:pPr>
      <w:r>
        <w:rPr>
          <w:rFonts w:cstheme="minorHAnsi"/>
        </w:rPr>
        <w:t>CONSÓRCIO</w:t>
      </w:r>
      <w:r w:rsidR="00942F50" w:rsidRPr="007D385C">
        <w:rPr>
          <w:rFonts w:cstheme="minorHAnsi"/>
        </w:rPr>
        <w:t xml:space="preserve"> </w:t>
      </w:r>
    </w:p>
    <w:p w:rsidR="00500EC2" w:rsidRPr="007D385C" w:rsidRDefault="002204DC" w:rsidP="006142D3">
      <w:pPr>
        <w:spacing w:before="120" w:after="120" w:line="360" w:lineRule="auto"/>
        <w:ind w:left="426"/>
        <w:jc w:val="both"/>
        <w:rPr>
          <w:rFonts w:cstheme="minorHAnsi"/>
        </w:rPr>
      </w:pPr>
      <w:r w:rsidRPr="002204DC">
        <w:rPr>
          <w:rFonts w:cstheme="minorHAnsi"/>
          <w:bCs/>
          <w:noProof/>
        </w:rPr>
        <w:pict>
          <v:rect id="Retângulo 69" o:spid="_x0000_s1029" style="position:absolute;left:0;text-align:left;margin-left:.5pt;margin-top:4.2pt;width:6.3pt;height:6.65pt;z-index:25165260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" fillcolor="black [3213]" strokeweight="1pt">
            <w10:wrap anchorx="margin"/>
          </v:rect>
        </w:pict>
      </w:r>
      <w:r w:rsidR="00500EC2" w:rsidRPr="007D385C">
        <w:rPr>
          <w:rFonts w:cstheme="minorHAnsi"/>
        </w:rPr>
        <w:t>Não há qualquer indicativo técnico para a vedação à participação de empresas em consórcio.</w:t>
      </w:r>
    </w:p>
    <w:p w:rsidR="005748E5" w:rsidRPr="007D385C" w:rsidRDefault="002204DC" w:rsidP="006142D3">
      <w:pPr>
        <w:spacing w:before="120" w:after="120" w:line="360" w:lineRule="auto"/>
        <w:ind w:left="426"/>
        <w:jc w:val="both"/>
        <w:rPr>
          <w:rFonts w:cstheme="minorHAnsi"/>
        </w:rPr>
      </w:pPr>
      <w:r w:rsidRPr="002204DC">
        <w:rPr>
          <w:rFonts w:cstheme="minorHAnsi"/>
          <w:bCs/>
          <w:noProof/>
        </w:rPr>
        <w:pict>
          <v:rect id="Retângulo 2" o:spid="_x0000_s1028" style="position:absolute;left:0;text-align:left;margin-left:0;margin-top:3.85pt;width:6.3pt;height:6.65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5748E5" w:rsidRPr="007D385C">
        <w:rPr>
          <w:rFonts w:cstheme="minorHAnsi"/>
        </w:rPr>
        <w:t>Há indicativos técnicos para a vedação</w:t>
      </w:r>
      <w:r w:rsidR="00731940" w:rsidRPr="007D385C">
        <w:rPr>
          <w:rFonts w:cstheme="minorHAnsi"/>
        </w:rPr>
        <w:t xml:space="preserve"> à participação de empresas em consórcio</w:t>
      </w:r>
      <w:r w:rsidR="009F705A">
        <w:rPr>
          <w:rFonts w:cstheme="minorHAnsi"/>
        </w:rPr>
        <w:t>.</w:t>
      </w:r>
    </w:p>
    <w:p w:rsidR="00E33834" w:rsidRPr="007D385C" w:rsidRDefault="002204DC" w:rsidP="006142D3">
      <w:pPr>
        <w:spacing w:before="120" w:after="120" w:line="360" w:lineRule="auto"/>
        <w:ind w:left="426"/>
        <w:jc w:val="both"/>
        <w:rPr>
          <w:rFonts w:cstheme="minorHAnsi"/>
        </w:rPr>
      </w:pPr>
      <w:r w:rsidRPr="002204DC">
        <w:rPr>
          <w:rFonts w:cstheme="minorHAnsi"/>
          <w:bCs/>
          <w:noProof/>
        </w:rPr>
        <w:pict>
          <v:rect id="Retângulo 70" o:spid="_x0000_s1027" style="position:absolute;left:0;text-align:left;margin-left:0;margin-top:4.8pt;width:6.3pt;height:6.65pt;z-index:251648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" filled="f" fillcolor="black [3213]" strokeweight="1pt">
            <w10:wrap anchorx="margin"/>
          </v:rect>
        </w:pict>
      </w:r>
      <w:r w:rsidR="00E33834" w:rsidRPr="007D385C">
        <w:rPr>
          <w:rFonts w:cstheme="minorHAnsi"/>
        </w:rPr>
        <w:t>Não se aplica (apenas para contratações diretas)</w:t>
      </w:r>
      <w:r w:rsidR="00500EC2" w:rsidRPr="007D385C">
        <w:rPr>
          <w:rFonts w:cstheme="minorHAnsi"/>
        </w:rPr>
        <w:t>.</w:t>
      </w:r>
    </w:p>
    <w:p w:rsidR="005D5F9A" w:rsidRDefault="00FD3114" w:rsidP="006142D3">
      <w:pPr>
        <w:spacing w:before="120" w:after="120" w:line="360" w:lineRule="auto"/>
        <w:jc w:val="both"/>
        <w:rPr>
          <w:rFonts w:cstheme="minorHAnsi"/>
          <w:b/>
          <w:bCs/>
        </w:rPr>
      </w:pPr>
      <w:bookmarkStart w:id="4" w:name="_Toc85468993"/>
      <w:r w:rsidRPr="00D92A8D">
        <w:rPr>
          <w:rFonts w:cstheme="minorHAnsi"/>
          <w:b/>
          <w:bCs/>
        </w:rPr>
        <w:t xml:space="preserve">10. </w:t>
      </w:r>
      <w:r w:rsidR="00B96449" w:rsidRPr="00D92A8D">
        <w:rPr>
          <w:rFonts w:cstheme="minorHAnsi"/>
          <w:b/>
          <w:bCs/>
        </w:rPr>
        <w:t>ESTIMATIVA DO VALOR</w:t>
      </w:r>
      <w:r w:rsidR="007D676F" w:rsidRPr="007D385C">
        <w:rPr>
          <w:rFonts w:cstheme="minorHAnsi"/>
          <w:b/>
          <w:bCs/>
        </w:rPr>
        <w:t xml:space="preserve"> </w:t>
      </w:r>
    </w:p>
    <w:p w:rsidR="00851959" w:rsidRPr="00851959" w:rsidRDefault="00313C97" w:rsidP="00851959">
      <w:pPr>
        <w:spacing w:before="120" w:after="120" w:line="360" w:lineRule="auto"/>
        <w:jc w:val="both"/>
        <w:rPr>
          <w:rFonts w:cstheme="minorHAnsi"/>
        </w:rPr>
      </w:pPr>
      <w:r w:rsidRPr="00851959">
        <w:rPr>
          <w:rFonts w:cstheme="minorHAnsi"/>
        </w:rPr>
        <w:t xml:space="preserve">O valor unitário </w:t>
      </w:r>
      <w:r w:rsidR="00851959">
        <w:rPr>
          <w:rFonts w:cstheme="minorHAnsi"/>
        </w:rPr>
        <w:t xml:space="preserve">estimado </w:t>
      </w:r>
      <w:r w:rsidR="00851959" w:rsidRPr="00851959">
        <w:rPr>
          <w:rFonts w:cstheme="minorHAnsi"/>
        </w:rPr>
        <w:t>é de R$ 845,70.</w:t>
      </w:r>
    </w:p>
    <w:bookmarkEnd w:id="4"/>
    <w:p w:rsidR="00FD3114" w:rsidRPr="007D385C" w:rsidRDefault="00FD3114" w:rsidP="00F74C32">
      <w:pPr>
        <w:spacing w:before="120" w:after="120" w:line="360" w:lineRule="auto"/>
        <w:jc w:val="both"/>
        <w:rPr>
          <w:rFonts w:cstheme="minorHAnsi"/>
        </w:rPr>
      </w:pPr>
    </w:p>
    <w:sectPr w:rsidR="00FD3114" w:rsidRPr="007D385C" w:rsidSect="003F1E98">
      <w:pgSz w:w="11906" w:h="16838"/>
      <w:pgMar w:top="1417"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BEA" w:rsidRDefault="004E0BEA" w:rsidP="009175B5">
      <w:pPr>
        <w:spacing w:after="0" w:line="240" w:lineRule="auto"/>
      </w:pPr>
      <w:r>
        <w:separator/>
      </w:r>
    </w:p>
  </w:endnote>
  <w:endnote w:type="continuationSeparator" w:id="0">
    <w:p w:rsidR="004E0BEA" w:rsidRDefault="004E0BEA" w:rsidP="009175B5">
      <w:pPr>
        <w:spacing w:after="0" w:line="240" w:lineRule="auto"/>
      </w:pPr>
      <w:r>
        <w:continuationSeparator/>
      </w:r>
    </w:p>
  </w:endnote>
  <w:endnote w:type="continuationNotice" w:id="1">
    <w:p w:rsidR="004E0BEA" w:rsidRDefault="004E0BEA">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0000000000000000000"/>
    <w:charset w:val="80"/>
    <w:family w:val="roman"/>
    <w:notTrueType/>
    <w:pitch w:val="default"/>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BEA" w:rsidRDefault="004E0BEA" w:rsidP="009175B5">
      <w:pPr>
        <w:spacing w:after="0" w:line="240" w:lineRule="auto"/>
      </w:pPr>
      <w:r>
        <w:separator/>
      </w:r>
    </w:p>
  </w:footnote>
  <w:footnote w:type="continuationSeparator" w:id="0">
    <w:p w:rsidR="004E0BEA" w:rsidRDefault="004E0BEA" w:rsidP="009175B5">
      <w:pPr>
        <w:spacing w:after="0" w:line="240" w:lineRule="auto"/>
      </w:pPr>
      <w:r>
        <w:continuationSeparator/>
      </w:r>
    </w:p>
  </w:footnote>
  <w:footnote w:type="continuationNotice" w:id="1">
    <w:p w:rsidR="004E0BEA" w:rsidRDefault="004E0BEA">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D3C"/>
    <w:multiLevelType w:val="multilevel"/>
    <w:tmpl w:val="0458F0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34E686F"/>
    <w:multiLevelType w:val="hybridMultilevel"/>
    <w:tmpl w:val="B7466DC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35F04D9"/>
    <w:multiLevelType w:val="multilevel"/>
    <w:tmpl w:val="533A6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4274FA"/>
    <w:multiLevelType w:val="multilevel"/>
    <w:tmpl w:val="A1EA335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7E6D98"/>
    <w:multiLevelType w:val="multilevel"/>
    <w:tmpl w:val="666E1E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03909AF"/>
    <w:multiLevelType w:val="multilevel"/>
    <w:tmpl w:val="69A42E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10845C23"/>
    <w:multiLevelType w:val="hybridMultilevel"/>
    <w:tmpl w:val="F7DA14C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
    <w:nsid w:val="16DA563A"/>
    <w:multiLevelType w:val="multilevel"/>
    <w:tmpl w:val="000881CE"/>
    <w:lvl w:ilvl="0">
      <w:start w:val="9"/>
      <w:numFmt w:val="decimal"/>
      <w:lvlText w:val="%1"/>
      <w:lvlJc w:val="left"/>
      <w:pPr>
        <w:ind w:left="600" w:hanging="600"/>
      </w:pPr>
      <w:rPr>
        <w:rFonts w:hint="default"/>
      </w:rPr>
    </w:lvl>
    <w:lvl w:ilvl="1">
      <w:start w:val="4"/>
      <w:numFmt w:val="decimal"/>
      <w:lvlText w:val="%1.%2"/>
      <w:lvlJc w:val="left"/>
      <w:pPr>
        <w:ind w:left="1080" w:hanging="60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8">
    <w:nsid w:val="19A33E92"/>
    <w:multiLevelType w:val="multilevel"/>
    <w:tmpl w:val="56EABE08"/>
    <w:lvl w:ilvl="0">
      <w:start w:val="9"/>
      <w:numFmt w:val="decimal"/>
      <w:lvlText w:val="%1"/>
      <w:lvlJc w:val="left"/>
      <w:pPr>
        <w:ind w:left="360" w:hanging="360"/>
      </w:pPr>
      <w:rPr>
        <w:rFonts w:hint="default"/>
      </w:rPr>
    </w:lvl>
    <w:lvl w:ilvl="1">
      <w:start w:val="3"/>
      <w:numFmt w:val="decimal"/>
      <w:lvlText w:val="%1.%2"/>
      <w:lvlJc w:val="left"/>
      <w:pPr>
        <w:ind w:left="1386" w:hanging="360"/>
      </w:pPr>
      <w:rPr>
        <w:rFonts w:hint="default"/>
      </w:rPr>
    </w:lvl>
    <w:lvl w:ilvl="2">
      <w:start w:val="1"/>
      <w:numFmt w:val="decimal"/>
      <w:lvlText w:val="%1.%2.%3"/>
      <w:lvlJc w:val="left"/>
      <w:pPr>
        <w:ind w:left="2772" w:hanging="720"/>
      </w:pPr>
      <w:rPr>
        <w:rFonts w:hint="default"/>
      </w:rPr>
    </w:lvl>
    <w:lvl w:ilvl="3">
      <w:start w:val="1"/>
      <w:numFmt w:val="lowerLetter"/>
      <w:lvlText w:val="%4)"/>
      <w:lvlJc w:val="left"/>
      <w:pPr>
        <w:ind w:left="3438" w:hanging="360"/>
      </w:pPr>
    </w:lvl>
    <w:lvl w:ilvl="4">
      <w:start w:val="1"/>
      <w:numFmt w:val="decimal"/>
      <w:lvlText w:val="%1.%2.%3.%4.%5"/>
      <w:lvlJc w:val="left"/>
      <w:pPr>
        <w:ind w:left="5184" w:hanging="1080"/>
      </w:pPr>
      <w:rPr>
        <w:rFonts w:hint="default"/>
      </w:rPr>
    </w:lvl>
    <w:lvl w:ilvl="5">
      <w:start w:val="1"/>
      <w:numFmt w:val="decimal"/>
      <w:lvlText w:val="%1.%2.%3.%4.%5.%6"/>
      <w:lvlJc w:val="left"/>
      <w:pPr>
        <w:ind w:left="6210" w:hanging="1080"/>
      </w:pPr>
      <w:rPr>
        <w:rFonts w:hint="default"/>
      </w:rPr>
    </w:lvl>
    <w:lvl w:ilvl="6">
      <w:start w:val="1"/>
      <w:numFmt w:val="decimal"/>
      <w:lvlText w:val="%1.%2.%3.%4.%5.%6.%7"/>
      <w:lvlJc w:val="left"/>
      <w:pPr>
        <w:ind w:left="7596" w:hanging="1440"/>
      </w:pPr>
      <w:rPr>
        <w:rFonts w:hint="default"/>
      </w:rPr>
    </w:lvl>
    <w:lvl w:ilvl="7">
      <w:start w:val="1"/>
      <w:numFmt w:val="decimal"/>
      <w:lvlText w:val="%1.%2.%3.%4.%5.%6.%7.%8"/>
      <w:lvlJc w:val="left"/>
      <w:pPr>
        <w:ind w:left="8622" w:hanging="1440"/>
      </w:pPr>
      <w:rPr>
        <w:rFonts w:hint="default"/>
      </w:rPr>
    </w:lvl>
    <w:lvl w:ilvl="8">
      <w:start w:val="1"/>
      <w:numFmt w:val="decimal"/>
      <w:lvlText w:val="%1.%2.%3.%4.%5.%6.%7.%8.%9"/>
      <w:lvlJc w:val="left"/>
      <w:pPr>
        <w:ind w:left="9648" w:hanging="1440"/>
      </w:pPr>
      <w:rPr>
        <w:rFonts w:hint="default"/>
      </w:rPr>
    </w:lvl>
  </w:abstractNum>
  <w:abstractNum w:abstractNumId="9">
    <w:nsid w:val="1D52785F"/>
    <w:multiLevelType w:val="hybridMultilevel"/>
    <w:tmpl w:val="905829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D5C100D"/>
    <w:multiLevelType w:val="multilevel"/>
    <w:tmpl w:val="33665140"/>
    <w:lvl w:ilvl="0">
      <w:start w:val="1"/>
      <w:numFmt w:val="decimal"/>
      <w:pStyle w:val="Nivel1"/>
      <w:lvlText w:val="%1."/>
      <w:lvlJc w:val="left"/>
      <w:pPr>
        <w:ind w:left="360" w:hanging="360"/>
      </w:pPr>
      <w:rPr>
        <w:b/>
        <w:color w:val="auto"/>
      </w:rPr>
    </w:lvl>
    <w:lvl w:ilvl="1">
      <w:start w:val="1"/>
      <w:numFmt w:val="decimal"/>
      <w:lvlText w:val="%1.%2."/>
      <w:lvlJc w:val="left"/>
      <w:pPr>
        <w:ind w:left="716" w:hanging="432"/>
      </w:pPr>
      <w:rPr>
        <w:b w:val="0"/>
        <w:i w:val="0"/>
        <w:strike w:val="0"/>
        <w:dstrike w:val="0"/>
        <w:color w:val="auto"/>
        <w:u w:val="none"/>
        <w:effect w:val="none"/>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873438"/>
    <w:multiLevelType w:val="hybridMultilevel"/>
    <w:tmpl w:val="FFFFFFFF"/>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06152E4"/>
    <w:multiLevelType w:val="multilevel"/>
    <w:tmpl w:val="76B8D7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2461BF1"/>
    <w:multiLevelType w:val="multilevel"/>
    <w:tmpl w:val="4738966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7C0296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EBE7375"/>
    <w:multiLevelType w:val="hybridMultilevel"/>
    <w:tmpl w:val="C6BEFC0E"/>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028" w:hanging="360"/>
      </w:pPr>
      <w:rPr>
        <w:rFonts w:ascii="Courier New" w:hAnsi="Courier New" w:cs="Courier New" w:hint="default"/>
      </w:rPr>
    </w:lvl>
    <w:lvl w:ilvl="2" w:tplc="04160005" w:tentative="1">
      <w:start w:val="1"/>
      <w:numFmt w:val="bullet"/>
      <w:lvlText w:val=""/>
      <w:lvlJc w:val="left"/>
      <w:pPr>
        <w:ind w:left="-1308" w:hanging="360"/>
      </w:pPr>
      <w:rPr>
        <w:rFonts w:ascii="Wingdings" w:hAnsi="Wingdings" w:hint="default"/>
      </w:rPr>
    </w:lvl>
    <w:lvl w:ilvl="3" w:tplc="04160001" w:tentative="1">
      <w:start w:val="1"/>
      <w:numFmt w:val="bullet"/>
      <w:lvlText w:val=""/>
      <w:lvlJc w:val="left"/>
      <w:pPr>
        <w:ind w:left="-588" w:hanging="360"/>
      </w:pPr>
      <w:rPr>
        <w:rFonts w:ascii="Symbol" w:hAnsi="Symbol" w:hint="default"/>
      </w:rPr>
    </w:lvl>
    <w:lvl w:ilvl="4" w:tplc="04160003" w:tentative="1">
      <w:start w:val="1"/>
      <w:numFmt w:val="bullet"/>
      <w:lvlText w:val="o"/>
      <w:lvlJc w:val="left"/>
      <w:pPr>
        <w:ind w:left="132" w:hanging="360"/>
      </w:pPr>
      <w:rPr>
        <w:rFonts w:ascii="Courier New" w:hAnsi="Courier New" w:cs="Courier New" w:hint="default"/>
      </w:rPr>
    </w:lvl>
    <w:lvl w:ilvl="5" w:tplc="04160005" w:tentative="1">
      <w:start w:val="1"/>
      <w:numFmt w:val="bullet"/>
      <w:lvlText w:val=""/>
      <w:lvlJc w:val="left"/>
      <w:pPr>
        <w:ind w:left="852" w:hanging="360"/>
      </w:pPr>
      <w:rPr>
        <w:rFonts w:ascii="Wingdings" w:hAnsi="Wingdings" w:hint="default"/>
      </w:rPr>
    </w:lvl>
    <w:lvl w:ilvl="6" w:tplc="04160001" w:tentative="1">
      <w:start w:val="1"/>
      <w:numFmt w:val="bullet"/>
      <w:lvlText w:val=""/>
      <w:lvlJc w:val="left"/>
      <w:pPr>
        <w:ind w:left="1572" w:hanging="360"/>
      </w:pPr>
      <w:rPr>
        <w:rFonts w:ascii="Symbol" w:hAnsi="Symbol" w:hint="default"/>
      </w:rPr>
    </w:lvl>
    <w:lvl w:ilvl="7" w:tplc="04160003" w:tentative="1">
      <w:start w:val="1"/>
      <w:numFmt w:val="bullet"/>
      <w:lvlText w:val="o"/>
      <w:lvlJc w:val="left"/>
      <w:pPr>
        <w:ind w:left="2292" w:hanging="360"/>
      </w:pPr>
      <w:rPr>
        <w:rFonts w:ascii="Courier New" w:hAnsi="Courier New" w:cs="Courier New" w:hint="default"/>
      </w:rPr>
    </w:lvl>
    <w:lvl w:ilvl="8" w:tplc="04160005" w:tentative="1">
      <w:start w:val="1"/>
      <w:numFmt w:val="bullet"/>
      <w:lvlText w:val=""/>
      <w:lvlJc w:val="left"/>
      <w:pPr>
        <w:ind w:left="3012" w:hanging="360"/>
      </w:pPr>
      <w:rPr>
        <w:rFonts w:ascii="Wingdings" w:hAnsi="Wingdings" w:hint="default"/>
      </w:rPr>
    </w:lvl>
  </w:abstractNum>
  <w:abstractNum w:abstractNumId="16">
    <w:nsid w:val="3C3C1BF0"/>
    <w:multiLevelType w:val="multilevel"/>
    <w:tmpl w:val="1F72A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8835E1"/>
    <w:multiLevelType w:val="hybridMultilevel"/>
    <w:tmpl w:val="FFFFFFFF"/>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8">
    <w:nsid w:val="435C60BD"/>
    <w:multiLevelType w:val="hybridMultilevel"/>
    <w:tmpl w:val="05562B30"/>
    <w:lvl w:ilvl="0" w:tplc="FFFFFFFF">
      <w:start w:val="1"/>
      <w:numFmt w:val="bullet"/>
      <w:lvlText w:val=""/>
      <w:lvlJc w:val="left"/>
      <w:pPr>
        <w:ind w:left="720" w:hanging="360"/>
      </w:pPr>
      <w:rPr>
        <w:rFonts w:ascii="Symbol" w:hAnsi="Symbol" w:hint="default"/>
      </w:rPr>
    </w:lvl>
    <w:lvl w:ilvl="1" w:tplc="0416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4759780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E752AE5"/>
    <w:multiLevelType w:val="multilevel"/>
    <w:tmpl w:val="A81A8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E805B2B"/>
    <w:multiLevelType w:val="hybridMultilevel"/>
    <w:tmpl w:val="FFFFFFFF"/>
    <w:lvl w:ilvl="0" w:tplc="04160017">
      <w:start w:val="1"/>
      <w:numFmt w:val="lowerLetter"/>
      <w:lvlText w:val="%1)"/>
      <w:lvlJc w:val="left"/>
      <w:pPr>
        <w:ind w:left="1146" w:hanging="360"/>
      </w:pPr>
      <w:rPr>
        <w:rFonts w:cs="Times New Roman"/>
      </w:rPr>
    </w:lvl>
    <w:lvl w:ilvl="1" w:tplc="04160019" w:tentative="1">
      <w:start w:val="1"/>
      <w:numFmt w:val="lowerLetter"/>
      <w:lvlText w:val="%2."/>
      <w:lvlJc w:val="left"/>
      <w:pPr>
        <w:ind w:left="1866" w:hanging="360"/>
      </w:pPr>
      <w:rPr>
        <w:rFonts w:cs="Times New Roman"/>
      </w:rPr>
    </w:lvl>
    <w:lvl w:ilvl="2" w:tplc="0416001B" w:tentative="1">
      <w:start w:val="1"/>
      <w:numFmt w:val="lowerRoman"/>
      <w:lvlText w:val="%3."/>
      <w:lvlJc w:val="right"/>
      <w:pPr>
        <w:ind w:left="2586" w:hanging="180"/>
      </w:pPr>
      <w:rPr>
        <w:rFonts w:cs="Times New Roman"/>
      </w:rPr>
    </w:lvl>
    <w:lvl w:ilvl="3" w:tplc="0416000F" w:tentative="1">
      <w:start w:val="1"/>
      <w:numFmt w:val="decimal"/>
      <w:lvlText w:val="%4."/>
      <w:lvlJc w:val="left"/>
      <w:pPr>
        <w:ind w:left="3306" w:hanging="360"/>
      </w:pPr>
      <w:rPr>
        <w:rFonts w:cs="Times New Roman"/>
      </w:rPr>
    </w:lvl>
    <w:lvl w:ilvl="4" w:tplc="04160019" w:tentative="1">
      <w:start w:val="1"/>
      <w:numFmt w:val="lowerLetter"/>
      <w:lvlText w:val="%5."/>
      <w:lvlJc w:val="left"/>
      <w:pPr>
        <w:ind w:left="4026" w:hanging="360"/>
      </w:pPr>
      <w:rPr>
        <w:rFonts w:cs="Times New Roman"/>
      </w:rPr>
    </w:lvl>
    <w:lvl w:ilvl="5" w:tplc="0416001B" w:tentative="1">
      <w:start w:val="1"/>
      <w:numFmt w:val="lowerRoman"/>
      <w:lvlText w:val="%6."/>
      <w:lvlJc w:val="right"/>
      <w:pPr>
        <w:ind w:left="4746" w:hanging="180"/>
      </w:pPr>
      <w:rPr>
        <w:rFonts w:cs="Times New Roman"/>
      </w:rPr>
    </w:lvl>
    <w:lvl w:ilvl="6" w:tplc="0416000F" w:tentative="1">
      <w:start w:val="1"/>
      <w:numFmt w:val="decimal"/>
      <w:lvlText w:val="%7."/>
      <w:lvlJc w:val="left"/>
      <w:pPr>
        <w:ind w:left="5466" w:hanging="360"/>
      </w:pPr>
      <w:rPr>
        <w:rFonts w:cs="Times New Roman"/>
      </w:rPr>
    </w:lvl>
    <w:lvl w:ilvl="7" w:tplc="04160019" w:tentative="1">
      <w:start w:val="1"/>
      <w:numFmt w:val="lowerLetter"/>
      <w:lvlText w:val="%8."/>
      <w:lvlJc w:val="left"/>
      <w:pPr>
        <w:ind w:left="6186" w:hanging="360"/>
      </w:pPr>
      <w:rPr>
        <w:rFonts w:cs="Times New Roman"/>
      </w:rPr>
    </w:lvl>
    <w:lvl w:ilvl="8" w:tplc="0416001B" w:tentative="1">
      <w:start w:val="1"/>
      <w:numFmt w:val="lowerRoman"/>
      <w:lvlText w:val="%9."/>
      <w:lvlJc w:val="right"/>
      <w:pPr>
        <w:ind w:left="6906" w:hanging="180"/>
      </w:pPr>
      <w:rPr>
        <w:rFonts w:cs="Times New Roman"/>
      </w:rPr>
    </w:lvl>
  </w:abstractNum>
  <w:abstractNum w:abstractNumId="22">
    <w:nsid w:val="5D2811CB"/>
    <w:multiLevelType w:val="multilevel"/>
    <w:tmpl w:val="9DA8D6E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5E2B52D3"/>
    <w:multiLevelType w:val="multilevel"/>
    <w:tmpl w:val="C2CEDB12"/>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6C1816B6"/>
    <w:multiLevelType w:val="multilevel"/>
    <w:tmpl w:val="81FE5E4C"/>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EBC75FB"/>
    <w:multiLevelType w:val="multilevel"/>
    <w:tmpl w:val="000881CE"/>
    <w:lvl w:ilvl="0">
      <w:start w:val="9"/>
      <w:numFmt w:val="decimal"/>
      <w:lvlText w:val="%1"/>
      <w:lvlJc w:val="left"/>
      <w:pPr>
        <w:ind w:left="1026" w:hanging="600"/>
      </w:pPr>
      <w:rPr>
        <w:rFonts w:hint="default"/>
      </w:rPr>
    </w:lvl>
    <w:lvl w:ilvl="1">
      <w:start w:val="4"/>
      <w:numFmt w:val="decimal"/>
      <w:lvlText w:val="%1.%2"/>
      <w:lvlJc w:val="left"/>
      <w:pPr>
        <w:ind w:left="1506" w:hanging="600"/>
      </w:pPr>
      <w:rPr>
        <w:rFonts w:hint="default"/>
      </w:rPr>
    </w:lvl>
    <w:lvl w:ilvl="2">
      <w:start w:val="2"/>
      <w:numFmt w:val="decimal"/>
      <w:lvlText w:val="%1.%2.%3"/>
      <w:lvlJc w:val="left"/>
      <w:pPr>
        <w:ind w:left="2106" w:hanging="720"/>
      </w:pPr>
      <w:rPr>
        <w:rFonts w:hint="default"/>
      </w:rPr>
    </w:lvl>
    <w:lvl w:ilvl="3">
      <w:start w:val="1"/>
      <w:numFmt w:val="decimal"/>
      <w:lvlText w:val="%1.%2.%3.%4"/>
      <w:lvlJc w:val="left"/>
      <w:pPr>
        <w:ind w:left="2586" w:hanging="720"/>
      </w:pPr>
      <w:rPr>
        <w:rFonts w:hint="default"/>
      </w:rPr>
    </w:lvl>
    <w:lvl w:ilvl="4">
      <w:start w:val="1"/>
      <w:numFmt w:val="decimal"/>
      <w:lvlText w:val="%1.%2.%3.%4.%5"/>
      <w:lvlJc w:val="left"/>
      <w:pPr>
        <w:ind w:left="3426" w:hanging="1080"/>
      </w:pPr>
      <w:rPr>
        <w:rFonts w:hint="default"/>
      </w:rPr>
    </w:lvl>
    <w:lvl w:ilvl="5">
      <w:start w:val="1"/>
      <w:numFmt w:val="decimal"/>
      <w:lvlText w:val="%1.%2.%3.%4.%5.%6"/>
      <w:lvlJc w:val="left"/>
      <w:pPr>
        <w:ind w:left="3906"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26" w:hanging="1440"/>
      </w:pPr>
      <w:rPr>
        <w:rFonts w:hint="default"/>
      </w:rPr>
    </w:lvl>
    <w:lvl w:ilvl="8">
      <w:start w:val="1"/>
      <w:numFmt w:val="decimal"/>
      <w:lvlText w:val="%1.%2.%3.%4.%5.%6.%7.%8.%9"/>
      <w:lvlJc w:val="left"/>
      <w:pPr>
        <w:ind w:left="5706" w:hanging="1440"/>
      </w:pPr>
      <w:rPr>
        <w:rFonts w:hint="default"/>
      </w:rPr>
    </w:lvl>
  </w:abstractNum>
  <w:abstractNum w:abstractNumId="26">
    <w:nsid w:val="76770351"/>
    <w:multiLevelType w:val="multilevel"/>
    <w:tmpl w:val="AD901D72"/>
    <w:lvl w:ilvl="0">
      <w:start w:val="9"/>
      <w:numFmt w:val="decimal"/>
      <w:lvlText w:val="%1"/>
      <w:lvlJc w:val="left"/>
      <w:pPr>
        <w:ind w:left="360" w:hanging="360"/>
      </w:pPr>
      <w:rPr>
        <w:rFonts w:hint="default"/>
      </w:rPr>
    </w:lvl>
    <w:lvl w:ilvl="1">
      <w:start w:val="3"/>
      <w:numFmt w:val="decimal"/>
      <w:lvlText w:val="%1.%2"/>
      <w:lvlJc w:val="left"/>
      <w:pPr>
        <w:ind w:left="1386" w:hanging="360"/>
      </w:pPr>
      <w:rPr>
        <w:rFonts w:hint="default"/>
      </w:rPr>
    </w:lvl>
    <w:lvl w:ilvl="2">
      <w:start w:val="1"/>
      <w:numFmt w:val="decimal"/>
      <w:lvlText w:val="%1.%2.%3"/>
      <w:lvlJc w:val="left"/>
      <w:pPr>
        <w:ind w:left="2772" w:hanging="720"/>
      </w:pPr>
      <w:rPr>
        <w:rFonts w:hint="default"/>
      </w:rPr>
    </w:lvl>
    <w:lvl w:ilvl="3">
      <w:start w:val="1"/>
      <w:numFmt w:val="decimal"/>
      <w:lvlText w:val="%1.%2.%3.%4"/>
      <w:lvlJc w:val="left"/>
      <w:pPr>
        <w:ind w:left="3798" w:hanging="720"/>
      </w:pPr>
      <w:rPr>
        <w:rFonts w:hint="default"/>
      </w:rPr>
    </w:lvl>
    <w:lvl w:ilvl="4">
      <w:start w:val="1"/>
      <w:numFmt w:val="decimal"/>
      <w:lvlText w:val="%1.%2.%3.%4.%5"/>
      <w:lvlJc w:val="left"/>
      <w:pPr>
        <w:ind w:left="5184" w:hanging="1080"/>
      </w:pPr>
      <w:rPr>
        <w:rFonts w:hint="default"/>
      </w:rPr>
    </w:lvl>
    <w:lvl w:ilvl="5">
      <w:start w:val="1"/>
      <w:numFmt w:val="decimal"/>
      <w:lvlText w:val="%1.%2.%3.%4.%5.%6"/>
      <w:lvlJc w:val="left"/>
      <w:pPr>
        <w:ind w:left="6210" w:hanging="1080"/>
      </w:pPr>
      <w:rPr>
        <w:rFonts w:hint="default"/>
      </w:rPr>
    </w:lvl>
    <w:lvl w:ilvl="6">
      <w:start w:val="1"/>
      <w:numFmt w:val="decimal"/>
      <w:lvlText w:val="%1.%2.%3.%4.%5.%6.%7"/>
      <w:lvlJc w:val="left"/>
      <w:pPr>
        <w:ind w:left="7596" w:hanging="1440"/>
      </w:pPr>
      <w:rPr>
        <w:rFonts w:hint="default"/>
      </w:rPr>
    </w:lvl>
    <w:lvl w:ilvl="7">
      <w:start w:val="1"/>
      <w:numFmt w:val="decimal"/>
      <w:lvlText w:val="%1.%2.%3.%4.%5.%6.%7.%8"/>
      <w:lvlJc w:val="left"/>
      <w:pPr>
        <w:ind w:left="8622" w:hanging="1440"/>
      </w:pPr>
      <w:rPr>
        <w:rFonts w:hint="default"/>
      </w:rPr>
    </w:lvl>
    <w:lvl w:ilvl="8">
      <w:start w:val="1"/>
      <w:numFmt w:val="decimal"/>
      <w:lvlText w:val="%1.%2.%3.%4.%5.%6.%7.%8.%9"/>
      <w:lvlJc w:val="left"/>
      <w:pPr>
        <w:ind w:left="9648" w:hanging="1440"/>
      </w:pPr>
      <w:rPr>
        <w:rFonts w:hint="default"/>
      </w:rPr>
    </w:lvl>
  </w:abstractNum>
  <w:abstractNum w:abstractNumId="27">
    <w:nsid w:val="76E91ACE"/>
    <w:multiLevelType w:val="multilevel"/>
    <w:tmpl w:val="EEAAB632"/>
    <w:lvl w:ilvl="0">
      <w:start w:val="8"/>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6FF6722"/>
    <w:multiLevelType w:val="hybridMultilevel"/>
    <w:tmpl w:val="B2C4C056"/>
    <w:lvl w:ilvl="0" w:tplc="04160017">
      <w:start w:val="1"/>
      <w:numFmt w:val="lowerLetter"/>
      <w:lvlText w:val="%1)"/>
      <w:lvlJc w:val="left"/>
      <w:pPr>
        <w:ind w:left="1200" w:hanging="360"/>
      </w:pPr>
    </w:lvl>
    <w:lvl w:ilvl="1" w:tplc="04160019" w:tentative="1">
      <w:start w:val="1"/>
      <w:numFmt w:val="lowerLetter"/>
      <w:lvlText w:val="%2."/>
      <w:lvlJc w:val="left"/>
      <w:pPr>
        <w:ind w:left="1920" w:hanging="360"/>
      </w:pPr>
    </w:lvl>
    <w:lvl w:ilvl="2" w:tplc="0416001B" w:tentative="1">
      <w:start w:val="1"/>
      <w:numFmt w:val="lowerRoman"/>
      <w:lvlText w:val="%3."/>
      <w:lvlJc w:val="right"/>
      <w:pPr>
        <w:ind w:left="2640" w:hanging="180"/>
      </w:pPr>
    </w:lvl>
    <w:lvl w:ilvl="3" w:tplc="0416000F" w:tentative="1">
      <w:start w:val="1"/>
      <w:numFmt w:val="decimal"/>
      <w:lvlText w:val="%4."/>
      <w:lvlJc w:val="left"/>
      <w:pPr>
        <w:ind w:left="3360" w:hanging="360"/>
      </w:pPr>
    </w:lvl>
    <w:lvl w:ilvl="4" w:tplc="04160019" w:tentative="1">
      <w:start w:val="1"/>
      <w:numFmt w:val="lowerLetter"/>
      <w:lvlText w:val="%5."/>
      <w:lvlJc w:val="left"/>
      <w:pPr>
        <w:ind w:left="4080" w:hanging="360"/>
      </w:pPr>
    </w:lvl>
    <w:lvl w:ilvl="5" w:tplc="0416001B" w:tentative="1">
      <w:start w:val="1"/>
      <w:numFmt w:val="lowerRoman"/>
      <w:lvlText w:val="%6."/>
      <w:lvlJc w:val="right"/>
      <w:pPr>
        <w:ind w:left="4800" w:hanging="180"/>
      </w:pPr>
    </w:lvl>
    <w:lvl w:ilvl="6" w:tplc="0416000F" w:tentative="1">
      <w:start w:val="1"/>
      <w:numFmt w:val="decimal"/>
      <w:lvlText w:val="%7."/>
      <w:lvlJc w:val="left"/>
      <w:pPr>
        <w:ind w:left="5520" w:hanging="360"/>
      </w:pPr>
    </w:lvl>
    <w:lvl w:ilvl="7" w:tplc="04160019" w:tentative="1">
      <w:start w:val="1"/>
      <w:numFmt w:val="lowerLetter"/>
      <w:lvlText w:val="%8."/>
      <w:lvlJc w:val="left"/>
      <w:pPr>
        <w:ind w:left="6240" w:hanging="360"/>
      </w:pPr>
    </w:lvl>
    <w:lvl w:ilvl="8" w:tplc="0416001B" w:tentative="1">
      <w:start w:val="1"/>
      <w:numFmt w:val="lowerRoman"/>
      <w:lvlText w:val="%9."/>
      <w:lvlJc w:val="right"/>
      <w:pPr>
        <w:ind w:left="6960" w:hanging="180"/>
      </w:pPr>
    </w:lvl>
  </w:abstractNum>
  <w:num w:numId="1">
    <w:abstractNumId w:val="15"/>
  </w:num>
  <w:num w:numId="2">
    <w:abstractNumId w:val="23"/>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7"/>
  </w:num>
  <w:num w:numId="7">
    <w:abstractNumId w:val="21"/>
  </w:num>
  <w:num w:numId="8">
    <w:abstractNumId w:val="11"/>
  </w:num>
  <w:num w:numId="9">
    <w:abstractNumId w:val="1"/>
  </w:num>
  <w:num w:numId="10">
    <w:abstractNumId w:val="25"/>
  </w:num>
  <w:num w:numId="11">
    <w:abstractNumId w:val="19"/>
  </w:num>
  <w:num w:numId="12">
    <w:abstractNumId w:val="14"/>
  </w:num>
  <w:num w:numId="13">
    <w:abstractNumId w:val="9"/>
  </w:num>
  <w:num w:numId="14">
    <w:abstractNumId w:val="18"/>
  </w:num>
  <w:num w:numId="15">
    <w:abstractNumId w:val="7"/>
  </w:num>
  <w:num w:numId="16">
    <w:abstractNumId w:val="0"/>
  </w:num>
  <w:num w:numId="17">
    <w:abstractNumId w:val="13"/>
  </w:num>
  <w:num w:numId="18">
    <w:abstractNumId w:val="26"/>
  </w:num>
  <w:num w:numId="19">
    <w:abstractNumId w:val="6"/>
  </w:num>
  <w:num w:numId="20">
    <w:abstractNumId w:val="2"/>
  </w:num>
  <w:num w:numId="21">
    <w:abstractNumId w:val="3"/>
  </w:num>
  <w:num w:numId="22">
    <w:abstractNumId w:val="28"/>
  </w:num>
  <w:num w:numId="23">
    <w:abstractNumId w:val="24"/>
  </w:num>
  <w:num w:numId="24">
    <w:abstractNumId w:val="16"/>
  </w:num>
  <w:num w:numId="25">
    <w:abstractNumId w:val="5"/>
  </w:num>
  <w:num w:numId="26">
    <w:abstractNumId w:val="4"/>
  </w:num>
  <w:num w:numId="27">
    <w:abstractNumId w:val="22"/>
  </w:num>
  <w:num w:numId="28">
    <w:abstractNumId w:val="20"/>
  </w:num>
  <w:num w:numId="29">
    <w:abstractNumId w:val="8"/>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rsids>
    <w:rsidRoot w:val="00D51C0B"/>
    <w:rsid w:val="00000814"/>
    <w:rsid w:val="00001797"/>
    <w:rsid w:val="00002BCC"/>
    <w:rsid w:val="000033F0"/>
    <w:rsid w:val="00011B8F"/>
    <w:rsid w:val="000124C0"/>
    <w:rsid w:val="00012633"/>
    <w:rsid w:val="000163F6"/>
    <w:rsid w:val="000173EF"/>
    <w:rsid w:val="00022940"/>
    <w:rsid w:val="00024164"/>
    <w:rsid w:val="00026BE7"/>
    <w:rsid w:val="00027A72"/>
    <w:rsid w:val="000303A5"/>
    <w:rsid w:val="00031A52"/>
    <w:rsid w:val="000360CF"/>
    <w:rsid w:val="000406CA"/>
    <w:rsid w:val="00040B3B"/>
    <w:rsid w:val="00041098"/>
    <w:rsid w:val="00041805"/>
    <w:rsid w:val="00042787"/>
    <w:rsid w:val="000451D6"/>
    <w:rsid w:val="00045E37"/>
    <w:rsid w:val="000460A5"/>
    <w:rsid w:val="00054DF5"/>
    <w:rsid w:val="0005558D"/>
    <w:rsid w:val="000555CA"/>
    <w:rsid w:val="0005575B"/>
    <w:rsid w:val="00064478"/>
    <w:rsid w:val="0006704F"/>
    <w:rsid w:val="0007010B"/>
    <w:rsid w:val="000705B2"/>
    <w:rsid w:val="00070CC9"/>
    <w:rsid w:val="000714AB"/>
    <w:rsid w:val="00081A23"/>
    <w:rsid w:val="000833C8"/>
    <w:rsid w:val="000852E9"/>
    <w:rsid w:val="00086507"/>
    <w:rsid w:val="0008775A"/>
    <w:rsid w:val="000934B7"/>
    <w:rsid w:val="00093C17"/>
    <w:rsid w:val="000A4787"/>
    <w:rsid w:val="000A5864"/>
    <w:rsid w:val="000C10C9"/>
    <w:rsid w:val="000C2378"/>
    <w:rsid w:val="000C39EE"/>
    <w:rsid w:val="000C5B16"/>
    <w:rsid w:val="000C7FC9"/>
    <w:rsid w:val="000D1B54"/>
    <w:rsid w:val="000D1C9C"/>
    <w:rsid w:val="000D2EEA"/>
    <w:rsid w:val="000D585C"/>
    <w:rsid w:val="000D6A51"/>
    <w:rsid w:val="000E0228"/>
    <w:rsid w:val="000E645C"/>
    <w:rsid w:val="000F0F66"/>
    <w:rsid w:val="000F18F3"/>
    <w:rsid w:val="000F2552"/>
    <w:rsid w:val="000F39AD"/>
    <w:rsid w:val="001009EC"/>
    <w:rsid w:val="001017B5"/>
    <w:rsid w:val="00102747"/>
    <w:rsid w:val="00102869"/>
    <w:rsid w:val="00104B21"/>
    <w:rsid w:val="001069D9"/>
    <w:rsid w:val="001073B4"/>
    <w:rsid w:val="001114D9"/>
    <w:rsid w:val="00111549"/>
    <w:rsid w:val="001159DA"/>
    <w:rsid w:val="0012006E"/>
    <w:rsid w:val="00120E9A"/>
    <w:rsid w:val="00121004"/>
    <w:rsid w:val="001216A2"/>
    <w:rsid w:val="001219B8"/>
    <w:rsid w:val="001246A9"/>
    <w:rsid w:val="00124FC5"/>
    <w:rsid w:val="00137E36"/>
    <w:rsid w:val="00141321"/>
    <w:rsid w:val="00146BD6"/>
    <w:rsid w:val="00147D19"/>
    <w:rsid w:val="00152DEF"/>
    <w:rsid w:val="00154A0A"/>
    <w:rsid w:val="0015600C"/>
    <w:rsid w:val="0015649F"/>
    <w:rsid w:val="001607C4"/>
    <w:rsid w:val="00160AE1"/>
    <w:rsid w:val="00163779"/>
    <w:rsid w:val="001667A1"/>
    <w:rsid w:val="001707FA"/>
    <w:rsid w:val="00171A2C"/>
    <w:rsid w:val="0017287B"/>
    <w:rsid w:val="001735C4"/>
    <w:rsid w:val="00176335"/>
    <w:rsid w:val="00183DB1"/>
    <w:rsid w:val="001841BF"/>
    <w:rsid w:val="001904B3"/>
    <w:rsid w:val="001933DA"/>
    <w:rsid w:val="00197210"/>
    <w:rsid w:val="00197669"/>
    <w:rsid w:val="001B0F39"/>
    <w:rsid w:val="001B15D4"/>
    <w:rsid w:val="001B6EE0"/>
    <w:rsid w:val="001B7821"/>
    <w:rsid w:val="001C1E8D"/>
    <w:rsid w:val="001C24F4"/>
    <w:rsid w:val="001C334D"/>
    <w:rsid w:val="001C391A"/>
    <w:rsid w:val="001C5A6F"/>
    <w:rsid w:val="001C5B16"/>
    <w:rsid w:val="001C5E50"/>
    <w:rsid w:val="001D1AD9"/>
    <w:rsid w:val="001D2F55"/>
    <w:rsid w:val="001D3A5F"/>
    <w:rsid w:val="001E125C"/>
    <w:rsid w:val="001E23FE"/>
    <w:rsid w:val="001E5DC5"/>
    <w:rsid w:val="001F1BA6"/>
    <w:rsid w:val="001F33E3"/>
    <w:rsid w:val="001F4B7C"/>
    <w:rsid w:val="001F63A6"/>
    <w:rsid w:val="00201B85"/>
    <w:rsid w:val="00204CB8"/>
    <w:rsid w:val="002055FF"/>
    <w:rsid w:val="002061ED"/>
    <w:rsid w:val="002064CE"/>
    <w:rsid w:val="002066F2"/>
    <w:rsid w:val="002078B9"/>
    <w:rsid w:val="00210555"/>
    <w:rsid w:val="0021145B"/>
    <w:rsid w:val="002166C1"/>
    <w:rsid w:val="00216CE9"/>
    <w:rsid w:val="00216E20"/>
    <w:rsid w:val="00217561"/>
    <w:rsid w:val="002204DC"/>
    <w:rsid w:val="0022231E"/>
    <w:rsid w:val="002235D4"/>
    <w:rsid w:val="002241A1"/>
    <w:rsid w:val="002254FD"/>
    <w:rsid w:val="0022559F"/>
    <w:rsid w:val="00225CBA"/>
    <w:rsid w:val="002277D3"/>
    <w:rsid w:val="00230C8C"/>
    <w:rsid w:val="002336BB"/>
    <w:rsid w:val="00234160"/>
    <w:rsid w:val="002342F6"/>
    <w:rsid w:val="00236AB8"/>
    <w:rsid w:val="00236D30"/>
    <w:rsid w:val="002429F9"/>
    <w:rsid w:val="00242B03"/>
    <w:rsid w:val="002434F4"/>
    <w:rsid w:val="00244797"/>
    <w:rsid w:val="002456AD"/>
    <w:rsid w:val="002474CF"/>
    <w:rsid w:val="00251218"/>
    <w:rsid w:val="00256712"/>
    <w:rsid w:val="00262DD7"/>
    <w:rsid w:val="00264047"/>
    <w:rsid w:val="0026484E"/>
    <w:rsid w:val="00264D56"/>
    <w:rsid w:val="00265092"/>
    <w:rsid w:val="00266C1E"/>
    <w:rsid w:val="00267D17"/>
    <w:rsid w:val="00270841"/>
    <w:rsid w:val="002709A4"/>
    <w:rsid w:val="00272A01"/>
    <w:rsid w:val="00273F9E"/>
    <w:rsid w:val="00275175"/>
    <w:rsid w:val="0027671D"/>
    <w:rsid w:val="002767A6"/>
    <w:rsid w:val="002772E5"/>
    <w:rsid w:val="0028503D"/>
    <w:rsid w:val="0028715A"/>
    <w:rsid w:val="00287F9C"/>
    <w:rsid w:val="00291EC6"/>
    <w:rsid w:val="00293767"/>
    <w:rsid w:val="002A2189"/>
    <w:rsid w:val="002A67AE"/>
    <w:rsid w:val="002A67FD"/>
    <w:rsid w:val="002A7B3B"/>
    <w:rsid w:val="002A7F6F"/>
    <w:rsid w:val="002B0825"/>
    <w:rsid w:val="002B0A93"/>
    <w:rsid w:val="002B1BEE"/>
    <w:rsid w:val="002B2A75"/>
    <w:rsid w:val="002B4504"/>
    <w:rsid w:val="002B6D36"/>
    <w:rsid w:val="002B6DD3"/>
    <w:rsid w:val="002B77FB"/>
    <w:rsid w:val="002B7FAF"/>
    <w:rsid w:val="002C04C7"/>
    <w:rsid w:val="002C2E0B"/>
    <w:rsid w:val="002C504F"/>
    <w:rsid w:val="002C6FCC"/>
    <w:rsid w:val="002C783A"/>
    <w:rsid w:val="002D1D84"/>
    <w:rsid w:val="002D4AA0"/>
    <w:rsid w:val="002D5CA7"/>
    <w:rsid w:val="002D688C"/>
    <w:rsid w:val="002D6FB2"/>
    <w:rsid w:val="002E33DD"/>
    <w:rsid w:val="002E3869"/>
    <w:rsid w:val="002E4510"/>
    <w:rsid w:val="002F2D5F"/>
    <w:rsid w:val="002F3DF7"/>
    <w:rsid w:val="002F4585"/>
    <w:rsid w:val="002F6BFA"/>
    <w:rsid w:val="002F7BDD"/>
    <w:rsid w:val="003018E8"/>
    <w:rsid w:val="00301E46"/>
    <w:rsid w:val="003064C5"/>
    <w:rsid w:val="003113B4"/>
    <w:rsid w:val="0031254A"/>
    <w:rsid w:val="00312771"/>
    <w:rsid w:val="00312891"/>
    <w:rsid w:val="00313C97"/>
    <w:rsid w:val="00315E80"/>
    <w:rsid w:val="00316199"/>
    <w:rsid w:val="00321293"/>
    <w:rsid w:val="00322D75"/>
    <w:rsid w:val="003254C2"/>
    <w:rsid w:val="0032579B"/>
    <w:rsid w:val="00327DE9"/>
    <w:rsid w:val="00333A04"/>
    <w:rsid w:val="0033685C"/>
    <w:rsid w:val="00340B11"/>
    <w:rsid w:val="00346AEC"/>
    <w:rsid w:val="00350947"/>
    <w:rsid w:val="00350F41"/>
    <w:rsid w:val="00351CA5"/>
    <w:rsid w:val="00351EBA"/>
    <w:rsid w:val="0035411A"/>
    <w:rsid w:val="003545FD"/>
    <w:rsid w:val="00355DA8"/>
    <w:rsid w:val="00360C13"/>
    <w:rsid w:val="00360DA6"/>
    <w:rsid w:val="003610B4"/>
    <w:rsid w:val="003631BF"/>
    <w:rsid w:val="00364634"/>
    <w:rsid w:val="00364A81"/>
    <w:rsid w:val="00366051"/>
    <w:rsid w:val="00370C5E"/>
    <w:rsid w:val="003712C4"/>
    <w:rsid w:val="003715AE"/>
    <w:rsid w:val="00371E89"/>
    <w:rsid w:val="003723A2"/>
    <w:rsid w:val="003813B4"/>
    <w:rsid w:val="0038182A"/>
    <w:rsid w:val="0038202B"/>
    <w:rsid w:val="003866EB"/>
    <w:rsid w:val="00387964"/>
    <w:rsid w:val="0039048E"/>
    <w:rsid w:val="00390F98"/>
    <w:rsid w:val="003928A7"/>
    <w:rsid w:val="003930B1"/>
    <w:rsid w:val="003942F2"/>
    <w:rsid w:val="0039522F"/>
    <w:rsid w:val="00397037"/>
    <w:rsid w:val="003A22C7"/>
    <w:rsid w:val="003A3DFC"/>
    <w:rsid w:val="003A51B6"/>
    <w:rsid w:val="003A5A8E"/>
    <w:rsid w:val="003B018C"/>
    <w:rsid w:val="003B11AF"/>
    <w:rsid w:val="003B19E9"/>
    <w:rsid w:val="003B6CCB"/>
    <w:rsid w:val="003C388F"/>
    <w:rsid w:val="003C4440"/>
    <w:rsid w:val="003C4A6D"/>
    <w:rsid w:val="003C4B14"/>
    <w:rsid w:val="003C6C2C"/>
    <w:rsid w:val="003C7CDE"/>
    <w:rsid w:val="003D1464"/>
    <w:rsid w:val="003D4869"/>
    <w:rsid w:val="003D58A6"/>
    <w:rsid w:val="003E000A"/>
    <w:rsid w:val="003E0341"/>
    <w:rsid w:val="003E1B3E"/>
    <w:rsid w:val="003E35B2"/>
    <w:rsid w:val="003E4016"/>
    <w:rsid w:val="003E4C5F"/>
    <w:rsid w:val="003E60AC"/>
    <w:rsid w:val="003E78D1"/>
    <w:rsid w:val="003F15F4"/>
    <w:rsid w:val="003F1E5E"/>
    <w:rsid w:val="003F1E98"/>
    <w:rsid w:val="003F2041"/>
    <w:rsid w:val="003F255C"/>
    <w:rsid w:val="003F2B6F"/>
    <w:rsid w:val="003F6932"/>
    <w:rsid w:val="00401844"/>
    <w:rsid w:val="00403AE1"/>
    <w:rsid w:val="004042F6"/>
    <w:rsid w:val="0040517F"/>
    <w:rsid w:val="00405994"/>
    <w:rsid w:val="00407A0D"/>
    <w:rsid w:val="004128AF"/>
    <w:rsid w:val="004142AF"/>
    <w:rsid w:val="00417333"/>
    <w:rsid w:val="00420A4B"/>
    <w:rsid w:val="00421E0E"/>
    <w:rsid w:val="00422F30"/>
    <w:rsid w:val="00426FB7"/>
    <w:rsid w:val="00427D80"/>
    <w:rsid w:val="00430A7F"/>
    <w:rsid w:val="004318A5"/>
    <w:rsid w:val="00432A35"/>
    <w:rsid w:val="00433FBD"/>
    <w:rsid w:val="00434225"/>
    <w:rsid w:val="00435B8F"/>
    <w:rsid w:val="00436A01"/>
    <w:rsid w:val="00442020"/>
    <w:rsid w:val="00442F76"/>
    <w:rsid w:val="004440A9"/>
    <w:rsid w:val="00447275"/>
    <w:rsid w:val="00447F59"/>
    <w:rsid w:val="0045058B"/>
    <w:rsid w:val="004549D9"/>
    <w:rsid w:val="004560C8"/>
    <w:rsid w:val="004560DF"/>
    <w:rsid w:val="00460EAB"/>
    <w:rsid w:val="00473493"/>
    <w:rsid w:val="0047372C"/>
    <w:rsid w:val="00474504"/>
    <w:rsid w:val="00476118"/>
    <w:rsid w:val="0047639B"/>
    <w:rsid w:val="00476EA2"/>
    <w:rsid w:val="00477D95"/>
    <w:rsid w:val="004853FF"/>
    <w:rsid w:val="00486DD1"/>
    <w:rsid w:val="0049067C"/>
    <w:rsid w:val="004A44BD"/>
    <w:rsid w:val="004A651A"/>
    <w:rsid w:val="004A77D3"/>
    <w:rsid w:val="004B1C0A"/>
    <w:rsid w:val="004B3A68"/>
    <w:rsid w:val="004B76E8"/>
    <w:rsid w:val="004C0582"/>
    <w:rsid w:val="004C1115"/>
    <w:rsid w:val="004C12CB"/>
    <w:rsid w:val="004C1E2C"/>
    <w:rsid w:val="004C2324"/>
    <w:rsid w:val="004C4508"/>
    <w:rsid w:val="004C529E"/>
    <w:rsid w:val="004C52E6"/>
    <w:rsid w:val="004D0227"/>
    <w:rsid w:val="004D3B35"/>
    <w:rsid w:val="004E0BEA"/>
    <w:rsid w:val="004E2959"/>
    <w:rsid w:val="004E2FEE"/>
    <w:rsid w:val="004E5530"/>
    <w:rsid w:val="004E6561"/>
    <w:rsid w:val="004F2787"/>
    <w:rsid w:val="004F57DE"/>
    <w:rsid w:val="004F5AEB"/>
    <w:rsid w:val="004F68EE"/>
    <w:rsid w:val="004F7493"/>
    <w:rsid w:val="00500EC2"/>
    <w:rsid w:val="00502BE4"/>
    <w:rsid w:val="00503203"/>
    <w:rsid w:val="0051216D"/>
    <w:rsid w:val="00512CB0"/>
    <w:rsid w:val="0051380D"/>
    <w:rsid w:val="00514566"/>
    <w:rsid w:val="005171EB"/>
    <w:rsid w:val="005179FF"/>
    <w:rsid w:val="0052202E"/>
    <w:rsid w:val="00522749"/>
    <w:rsid w:val="005239BA"/>
    <w:rsid w:val="00524190"/>
    <w:rsid w:val="005268F4"/>
    <w:rsid w:val="00526928"/>
    <w:rsid w:val="00527C20"/>
    <w:rsid w:val="00527DFF"/>
    <w:rsid w:val="005334AD"/>
    <w:rsid w:val="005408FA"/>
    <w:rsid w:val="0054124C"/>
    <w:rsid w:val="005435E0"/>
    <w:rsid w:val="00543FD0"/>
    <w:rsid w:val="0054460F"/>
    <w:rsid w:val="00546E07"/>
    <w:rsid w:val="005478E1"/>
    <w:rsid w:val="005513F7"/>
    <w:rsid w:val="005524FB"/>
    <w:rsid w:val="005530A1"/>
    <w:rsid w:val="005548DE"/>
    <w:rsid w:val="0056324F"/>
    <w:rsid w:val="00564BBE"/>
    <w:rsid w:val="00566F0D"/>
    <w:rsid w:val="00567228"/>
    <w:rsid w:val="00570B73"/>
    <w:rsid w:val="00570DBE"/>
    <w:rsid w:val="00570EB6"/>
    <w:rsid w:val="00571E80"/>
    <w:rsid w:val="005735B0"/>
    <w:rsid w:val="005748E5"/>
    <w:rsid w:val="00582CB0"/>
    <w:rsid w:val="00587920"/>
    <w:rsid w:val="0059283E"/>
    <w:rsid w:val="00597BBD"/>
    <w:rsid w:val="00597CB6"/>
    <w:rsid w:val="005A2E0E"/>
    <w:rsid w:val="005A79AC"/>
    <w:rsid w:val="005A7AD5"/>
    <w:rsid w:val="005B0EEE"/>
    <w:rsid w:val="005B214B"/>
    <w:rsid w:val="005B2B77"/>
    <w:rsid w:val="005B340D"/>
    <w:rsid w:val="005B3806"/>
    <w:rsid w:val="005B4EBD"/>
    <w:rsid w:val="005B67C0"/>
    <w:rsid w:val="005C270A"/>
    <w:rsid w:val="005C328C"/>
    <w:rsid w:val="005C5032"/>
    <w:rsid w:val="005C523B"/>
    <w:rsid w:val="005C5FD1"/>
    <w:rsid w:val="005C6B6A"/>
    <w:rsid w:val="005C6FD2"/>
    <w:rsid w:val="005D0FF8"/>
    <w:rsid w:val="005D5F9A"/>
    <w:rsid w:val="005D6C85"/>
    <w:rsid w:val="005E0F82"/>
    <w:rsid w:val="005E2328"/>
    <w:rsid w:val="005F015F"/>
    <w:rsid w:val="005F1D29"/>
    <w:rsid w:val="005F39CE"/>
    <w:rsid w:val="005F6228"/>
    <w:rsid w:val="006004D3"/>
    <w:rsid w:val="00602639"/>
    <w:rsid w:val="00604866"/>
    <w:rsid w:val="00613294"/>
    <w:rsid w:val="006139B8"/>
    <w:rsid w:val="006142D3"/>
    <w:rsid w:val="00614829"/>
    <w:rsid w:val="00614C4F"/>
    <w:rsid w:val="006156F1"/>
    <w:rsid w:val="00624BCB"/>
    <w:rsid w:val="006259D2"/>
    <w:rsid w:val="00637498"/>
    <w:rsid w:val="00637B4B"/>
    <w:rsid w:val="00640002"/>
    <w:rsid w:val="006422E5"/>
    <w:rsid w:val="006429D6"/>
    <w:rsid w:val="00643885"/>
    <w:rsid w:val="006442C1"/>
    <w:rsid w:val="00644B21"/>
    <w:rsid w:val="00645211"/>
    <w:rsid w:val="00645ABC"/>
    <w:rsid w:val="00645F14"/>
    <w:rsid w:val="0064689B"/>
    <w:rsid w:val="00650ECD"/>
    <w:rsid w:val="00654B39"/>
    <w:rsid w:val="00654BCE"/>
    <w:rsid w:val="00655449"/>
    <w:rsid w:val="0065552C"/>
    <w:rsid w:val="0065665B"/>
    <w:rsid w:val="0066204D"/>
    <w:rsid w:val="00662A74"/>
    <w:rsid w:val="006652DB"/>
    <w:rsid w:val="00670419"/>
    <w:rsid w:val="0067049C"/>
    <w:rsid w:val="006709AB"/>
    <w:rsid w:val="00671F76"/>
    <w:rsid w:val="006720CF"/>
    <w:rsid w:val="00677A49"/>
    <w:rsid w:val="00677EA7"/>
    <w:rsid w:val="00677EE1"/>
    <w:rsid w:val="00683655"/>
    <w:rsid w:val="00684F23"/>
    <w:rsid w:val="00685975"/>
    <w:rsid w:val="00695845"/>
    <w:rsid w:val="0069671D"/>
    <w:rsid w:val="00696FF7"/>
    <w:rsid w:val="006972EC"/>
    <w:rsid w:val="006A4802"/>
    <w:rsid w:val="006A4FD8"/>
    <w:rsid w:val="006A5354"/>
    <w:rsid w:val="006A66C1"/>
    <w:rsid w:val="006B4C08"/>
    <w:rsid w:val="006B6676"/>
    <w:rsid w:val="006C458B"/>
    <w:rsid w:val="006C62EF"/>
    <w:rsid w:val="006C6493"/>
    <w:rsid w:val="006C77F2"/>
    <w:rsid w:val="006D3D15"/>
    <w:rsid w:val="006D4FB4"/>
    <w:rsid w:val="006D51F3"/>
    <w:rsid w:val="006D5FFF"/>
    <w:rsid w:val="006D6230"/>
    <w:rsid w:val="006E2B30"/>
    <w:rsid w:val="006E2F24"/>
    <w:rsid w:val="006E3A29"/>
    <w:rsid w:val="006E5148"/>
    <w:rsid w:val="006F0010"/>
    <w:rsid w:val="006F1BCD"/>
    <w:rsid w:val="006F50A7"/>
    <w:rsid w:val="00701E10"/>
    <w:rsid w:val="007037F7"/>
    <w:rsid w:val="007074DB"/>
    <w:rsid w:val="007101AC"/>
    <w:rsid w:val="00711213"/>
    <w:rsid w:val="00713334"/>
    <w:rsid w:val="00714041"/>
    <w:rsid w:val="0072746A"/>
    <w:rsid w:val="0073178E"/>
    <w:rsid w:val="00731940"/>
    <w:rsid w:val="00732E2B"/>
    <w:rsid w:val="00733EC6"/>
    <w:rsid w:val="007346B3"/>
    <w:rsid w:val="0073569C"/>
    <w:rsid w:val="00736B08"/>
    <w:rsid w:val="007379CF"/>
    <w:rsid w:val="007379FF"/>
    <w:rsid w:val="00737D25"/>
    <w:rsid w:val="00741B3E"/>
    <w:rsid w:val="00744BE0"/>
    <w:rsid w:val="00746D6F"/>
    <w:rsid w:val="007471B0"/>
    <w:rsid w:val="00752169"/>
    <w:rsid w:val="00760D0C"/>
    <w:rsid w:val="0076302F"/>
    <w:rsid w:val="00767171"/>
    <w:rsid w:val="007672B5"/>
    <w:rsid w:val="00780001"/>
    <w:rsid w:val="00781EED"/>
    <w:rsid w:val="00782493"/>
    <w:rsid w:val="00782FCC"/>
    <w:rsid w:val="00786345"/>
    <w:rsid w:val="00786DAA"/>
    <w:rsid w:val="007876C0"/>
    <w:rsid w:val="00791A44"/>
    <w:rsid w:val="00792CB7"/>
    <w:rsid w:val="00796D5E"/>
    <w:rsid w:val="00797FB2"/>
    <w:rsid w:val="007A0DA2"/>
    <w:rsid w:val="007A2331"/>
    <w:rsid w:val="007A27B6"/>
    <w:rsid w:val="007A4CD7"/>
    <w:rsid w:val="007B274F"/>
    <w:rsid w:val="007B342D"/>
    <w:rsid w:val="007B742F"/>
    <w:rsid w:val="007B7A2F"/>
    <w:rsid w:val="007B7F90"/>
    <w:rsid w:val="007C0E68"/>
    <w:rsid w:val="007C1961"/>
    <w:rsid w:val="007C4EA7"/>
    <w:rsid w:val="007D1300"/>
    <w:rsid w:val="007D173D"/>
    <w:rsid w:val="007D307A"/>
    <w:rsid w:val="007D385C"/>
    <w:rsid w:val="007D50BA"/>
    <w:rsid w:val="007D52F5"/>
    <w:rsid w:val="007D56DA"/>
    <w:rsid w:val="007D5845"/>
    <w:rsid w:val="007D5DE5"/>
    <w:rsid w:val="007D6443"/>
    <w:rsid w:val="007D676F"/>
    <w:rsid w:val="007E1F50"/>
    <w:rsid w:val="007E77C5"/>
    <w:rsid w:val="007E7996"/>
    <w:rsid w:val="007F0D97"/>
    <w:rsid w:val="007F2A6E"/>
    <w:rsid w:val="007F3673"/>
    <w:rsid w:val="007F36E3"/>
    <w:rsid w:val="007F6B4B"/>
    <w:rsid w:val="007F6E12"/>
    <w:rsid w:val="0080726F"/>
    <w:rsid w:val="00810596"/>
    <w:rsid w:val="00812274"/>
    <w:rsid w:val="0081260F"/>
    <w:rsid w:val="008128B1"/>
    <w:rsid w:val="00813C54"/>
    <w:rsid w:val="008143CC"/>
    <w:rsid w:val="008158DC"/>
    <w:rsid w:val="00816325"/>
    <w:rsid w:val="00816735"/>
    <w:rsid w:val="00820388"/>
    <w:rsid w:val="00821C9F"/>
    <w:rsid w:val="008275B7"/>
    <w:rsid w:val="0082764C"/>
    <w:rsid w:val="00840DB4"/>
    <w:rsid w:val="00841DF4"/>
    <w:rsid w:val="00847C2A"/>
    <w:rsid w:val="00851959"/>
    <w:rsid w:val="00852F40"/>
    <w:rsid w:val="00854D2B"/>
    <w:rsid w:val="0085653B"/>
    <w:rsid w:val="00864183"/>
    <w:rsid w:val="00870E66"/>
    <w:rsid w:val="00872F37"/>
    <w:rsid w:val="00875B22"/>
    <w:rsid w:val="00876A8B"/>
    <w:rsid w:val="00877E44"/>
    <w:rsid w:val="00880734"/>
    <w:rsid w:val="00882A7F"/>
    <w:rsid w:val="00882FD2"/>
    <w:rsid w:val="008831E3"/>
    <w:rsid w:val="008849CE"/>
    <w:rsid w:val="008860C4"/>
    <w:rsid w:val="0088673B"/>
    <w:rsid w:val="00891889"/>
    <w:rsid w:val="00892D87"/>
    <w:rsid w:val="008976E7"/>
    <w:rsid w:val="00897ADA"/>
    <w:rsid w:val="008A5944"/>
    <w:rsid w:val="008B072F"/>
    <w:rsid w:val="008B0914"/>
    <w:rsid w:val="008C314F"/>
    <w:rsid w:val="008C398E"/>
    <w:rsid w:val="008C3A50"/>
    <w:rsid w:val="008C6659"/>
    <w:rsid w:val="008C6984"/>
    <w:rsid w:val="008C704D"/>
    <w:rsid w:val="008D3A32"/>
    <w:rsid w:val="008D4F30"/>
    <w:rsid w:val="008D6A33"/>
    <w:rsid w:val="008D6C02"/>
    <w:rsid w:val="008E0EFA"/>
    <w:rsid w:val="008E0F55"/>
    <w:rsid w:val="008E57B4"/>
    <w:rsid w:val="008E5D71"/>
    <w:rsid w:val="008F08D2"/>
    <w:rsid w:val="008F0FCA"/>
    <w:rsid w:val="008F0FFD"/>
    <w:rsid w:val="008F15BE"/>
    <w:rsid w:val="008F1A29"/>
    <w:rsid w:val="008F5F9A"/>
    <w:rsid w:val="00901FBD"/>
    <w:rsid w:val="00903A16"/>
    <w:rsid w:val="00903B88"/>
    <w:rsid w:val="0090472C"/>
    <w:rsid w:val="00913BED"/>
    <w:rsid w:val="00916638"/>
    <w:rsid w:val="009175B5"/>
    <w:rsid w:val="00921F22"/>
    <w:rsid w:val="009264B9"/>
    <w:rsid w:val="00926886"/>
    <w:rsid w:val="009328B2"/>
    <w:rsid w:val="00932E3C"/>
    <w:rsid w:val="00935C08"/>
    <w:rsid w:val="00942712"/>
    <w:rsid w:val="00942F50"/>
    <w:rsid w:val="009449A4"/>
    <w:rsid w:val="00946DB1"/>
    <w:rsid w:val="00951D6D"/>
    <w:rsid w:val="00954084"/>
    <w:rsid w:val="00954A27"/>
    <w:rsid w:val="00956617"/>
    <w:rsid w:val="00956C1A"/>
    <w:rsid w:val="009605A5"/>
    <w:rsid w:val="00961285"/>
    <w:rsid w:val="0096628A"/>
    <w:rsid w:val="00970F7A"/>
    <w:rsid w:val="0097124A"/>
    <w:rsid w:val="009728FA"/>
    <w:rsid w:val="009730A3"/>
    <w:rsid w:val="0097482D"/>
    <w:rsid w:val="00980144"/>
    <w:rsid w:val="00980AA7"/>
    <w:rsid w:val="009825AB"/>
    <w:rsid w:val="00982DB7"/>
    <w:rsid w:val="0098350A"/>
    <w:rsid w:val="00984354"/>
    <w:rsid w:val="009850A1"/>
    <w:rsid w:val="009853FB"/>
    <w:rsid w:val="00991698"/>
    <w:rsid w:val="00992F6C"/>
    <w:rsid w:val="00994147"/>
    <w:rsid w:val="00994725"/>
    <w:rsid w:val="009954C2"/>
    <w:rsid w:val="00997730"/>
    <w:rsid w:val="009A1C04"/>
    <w:rsid w:val="009A1F1B"/>
    <w:rsid w:val="009A4955"/>
    <w:rsid w:val="009A6967"/>
    <w:rsid w:val="009A7CE7"/>
    <w:rsid w:val="009B14DC"/>
    <w:rsid w:val="009B3C3B"/>
    <w:rsid w:val="009B734B"/>
    <w:rsid w:val="009C02B9"/>
    <w:rsid w:val="009C1569"/>
    <w:rsid w:val="009C78A0"/>
    <w:rsid w:val="009D4915"/>
    <w:rsid w:val="009E140C"/>
    <w:rsid w:val="009E1F46"/>
    <w:rsid w:val="009E2D76"/>
    <w:rsid w:val="009E377D"/>
    <w:rsid w:val="009E3E27"/>
    <w:rsid w:val="009E469E"/>
    <w:rsid w:val="009E4917"/>
    <w:rsid w:val="009E6D3F"/>
    <w:rsid w:val="009E753C"/>
    <w:rsid w:val="009F07C2"/>
    <w:rsid w:val="009F1330"/>
    <w:rsid w:val="009F32E2"/>
    <w:rsid w:val="009F3E8E"/>
    <w:rsid w:val="009F5B7C"/>
    <w:rsid w:val="009F5EB4"/>
    <w:rsid w:val="009F6B78"/>
    <w:rsid w:val="009F705A"/>
    <w:rsid w:val="00A007A5"/>
    <w:rsid w:val="00A01233"/>
    <w:rsid w:val="00A01C15"/>
    <w:rsid w:val="00A032D1"/>
    <w:rsid w:val="00A04D86"/>
    <w:rsid w:val="00A06E3F"/>
    <w:rsid w:val="00A1322B"/>
    <w:rsid w:val="00A15571"/>
    <w:rsid w:val="00A172BC"/>
    <w:rsid w:val="00A17419"/>
    <w:rsid w:val="00A179E6"/>
    <w:rsid w:val="00A21A74"/>
    <w:rsid w:val="00A221CC"/>
    <w:rsid w:val="00A237DC"/>
    <w:rsid w:val="00A24026"/>
    <w:rsid w:val="00A30B51"/>
    <w:rsid w:val="00A30FB1"/>
    <w:rsid w:val="00A31F5B"/>
    <w:rsid w:val="00A32F44"/>
    <w:rsid w:val="00A34C62"/>
    <w:rsid w:val="00A34DD5"/>
    <w:rsid w:val="00A4294F"/>
    <w:rsid w:val="00A429B0"/>
    <w:rsid w:val="00A44213"/>
    <w:rsid w:val="00A472B3"/>
    <w:rsid w:val="00A530F5"/>
    <w:rsid w:val="00A549B8"/>
    <w:rsid w:val="00A55073"/>
    <w:rsid w:val="00A5613A"/>
    <w:rsid w:val="00A63CDE"/>
    <w:rsid w:val="00A647C1"/>
    <w:rsid w:val="00A65428"/>
    <w:rsid w:val="00A66E65"/>
    <w:rsid w:val="00A705D8"/>
    <w:rsid w:val="00A70857"/>
    <w:rsid w:val="00A70AB1"/>
    <w:rsid w:val="00A71ADE"/>
    <w:rsid w:val="00A83C0F"/>
    <w:rsid w:val="00A84D04"/>
    <w:rsid w:val="00A856D0"/>
    <w:rsid w:val="00A86D40"/>
    <w:rsid w:val="00A878A1"/>
    <w:rsid w:val="00A91779"/>
    <w:rsid w:val="00A94B7F"/>
    <w:rsid w:val="00A94CC0"/>
    <w:rsid w:val="00AA2F5B"/>
    <w:rsid w:val="00AA33A7"/>
    <w:rsid w:val="00AA3450"/>
    <w:rsid w:val="00AA60C2"/>
    <w:rsid w:val="00AB2037"/>
    <w:rsid w:val="00AB23E7"/>
    <w:rsid w:val="00AB49DD"/>
    <w:rsid w:val="00AB4F78"/>
    <w:rsid w:val="00AB670C"/>
    <w:rsid w:val="00AB67E5"/>
    <w:rsid w:val="00AB6D35"/>
    <w:rsid w:val="00AB7155"/>
    <w:rsid w:val="00AC274A"/>
    <w:rsid w:val="00AD1D2C"/>
    <w:rsid w:val="00AD348C"/>
    <w:rsid w:val="00AD77A6"/>
    <w:rsid w:val="00AE0715"/>
    <w:rsid w:val="00AE177E"/>
    <w:rsid w:val="00AE26DA"/>
    <w:rsid w:val="00AE3194"/>
    <w:rsid w:val="00AE3C4F"/>
    <w:rsid w:val="00AF0F55"/>
    <w:rsid w:val="00AF1572"/>
    <w:rsid w:val="00AF3281"/>
    <w:rsid w:val="00AF5290"/>
    <w:rsid w:val="00AF6A4F"/>
    <w:rsid w:val="00AF7A70"/>
    <w:rsid w:val="00B01028"/>
    <w:rsid w:val="00B04051"/>
    <w:rsid w:val="00B05013"/>
    <w:rsid w:val="00B074EE"/>
    <w:rsid w:val="00B0793E"/>
    <w:rsid w:val="00B12D35"/>
    <w:rsid w:val="00B156B4"/>
    <w:rsid w:val="00B174F4"/>
    <w:rsid w:val="00B176BE"/>
    <w:rsid w:val="00B204F1"/>
    <w:rsid w:val="00B21F00"/>
    <w:rsid w:val="00B2690A"/>
    <w:rsid w:val="00B271A8"/>
    <w:rsid w:val="00B2764C"/>
    <w:rsid w:val="00B27F2A"/>
    <w:rsid w:val="00B31387"/>
    <w:rsid w:val="00B33A78"/>
    <w:rsid w:val="00B357A6"/>
    <w:rsid w:val="00B36BCF"/>
    <w:rsid w:val="00B37C92"/>
    <w:rsid w:val="00B37D04"/>
    <w:rsid w:val="00B37DFF"/>
    <w:rsid w:val="00B4154E"/>
    <w:rsid w:val="00B43A2C"/>
    <w:rsid w:val="00B43B7E"/>
    <w:rsid w:val="00B46746"/>
    <w:rsid w:val="00B4715A"/>
    <w:rsid w:val="00B50C01"/>
    <w:rsid w:val="00B516E8"/>
    <w:rsid w:val="00B55E6A"/>
    <w:rsid w:val="00B60C33"/>
    <w:rsid w:val="00B60FF4"/>
    <w:rsid w:val="00B62C6A"/>
    <w:rsid w:val="00B7165F"/>
    <w:rsid w:val="00B71F6A"/>
    <w:rsid w:val="00B72AED"/>
    <w:rsid w:val="00B81A02"/>
    <w:rsid w:val="00B83D1A"/>
    <w:rsid w:val="00B84F63"/>
    <w:rsid w:val="00B8636E"/>
    <w:rsid w:val="00B86637"/>
    <w:rsid w:val="00B9487D"/>
    <w:rsid w:val="00B95FD3"/>
    <w:rsid w:val="00B96449"/>
    <w:rsid w:val="00BA00B7"/>
    <w:rsid w:val="00BA39F6"/>
    <w:rsid w:val="00BA487A"/>
    <w:rsid w:val="00BB129B"/>
    <w:rsid w:val="00BB4368"/>
    <w:rsid w:val="00BB6523"/>
    <w:rsid w:val="00BC0485"/>
    <w:rsid w:val="00BC062E"/>
    <w:rsid w:val="00BC0A40"/>
    <w:rsid w:val="00BC3FEA"/>
    <w:rsid w:val="00BC4D20"/>
    <w:rsid w:val="00BC6F09"/>
    <w:rsid w:val="00BC7BBF"/>
    <w:rsid w:val="00BC7C13"/>
    <w:rsid w:val="00BD2B8B"/>
    <w:rsid w:val="00BD2BEB"/>
    <w:rsid w:val="00BD4E05"/>
    <w:rsid w:val="00BD7688"/>
    <w:rsid w:val="00BD7792"/>
    <w:rsid w:val="00BD7F5C"/>
    <w:rsid w:val="00BE12EF"/>
    <w:rsid w:val="00BE1DA4"/>
    <w:rsid w:val="00BE2021"/>
    <w:rsid w:val="00BE6F9D"/>
    <w:rsid w:val="00BF0184"/>
    <w:rsid w:val="00BF076A"/>
    <w:rsid w:val="00BF077C"/>
    <w:rsid w:val="00BF07D3"/>
    <w:rsid w:val="00BF385C"/>
    <w:rsid w:val="00BF4CE8"/>
    <w:rsid w:val="00BF6BA6"/>
    <w:rsid w:val="00BF7544"/>
    <w:rsid w:val="00C00DD3"/>
    <w:rsid w:val="00C02313"/>
    <w:rsid w:val="00C0732E"/>
    <w:rsid w:val="00C0788A"/>
    <w:rsid w:val="00C101BF"/>
    <w:rsid w:val="00C10384"/>
    <w:rsid w:val="00C10AEF"/>
    <w:rsid w:val="00C1291F"/>
    <w:rsid w:val="00C14A55"/>
    <w:rsid w:val="00C16CE3"/>
    <w:rsid w:val="00C17957"/>
    <w:rsid w:val="00C206C1"/>
    <w:rsid w:val="00C216B4"/>
    <w:rsid w:val="00C23B71"/>
    <w:rsid w:val="00C2465B"/>
    <w:rsid w:val="00C26C0A"/>
    <w:rsid w:val="00C30120"/>
    <w:rsid w:val="00C30D1C"/>
    <w:rsid w:val="00C32800"/>
    <w:rsid w:val="00C339B5"/>
    <w:rsid w:val="00C343F2"/>
    <w:rsid w:val="00C36037"/>
    <w:rsid w:val="00C3609D"/>
    <w:rsid w:val="00C40CA1"/>
    <w:rsid w:val="00C42EC3"/>
    <w:rsid w:val="00C43CE6"/>
    <w:rsid w:val="00C4400D"/>
    <w:rsid w:val="00C46A70"/>
    <w:rsid w:val="00C51048"/>
    <w:rsid w:val="00C51470"/>
    <w:rsid w:val="00C51E76"/>
    <w:rsid w:val="00C52582"/>
    <w:rsid w:val="00C52830"/>
    <w:rsid w:val="00C5305A"/>
    <w:rsid w:val="00C54E31"/>
    <w:rsid w:val="00C5549A"/>
    <w:rsid w:val="00C557FC"/>
    <w:rsid w:val="00C56F0A"/>
    <w:rsid w:val="00C64DB6"/>
    <w:rsid w:val="00C65F5D"/>
    <w:rsid w:val="00C66CA9"/>
    <w:rsid w:val="00C703C1"/>
    <w:rsid w:val="00C70CD7"/>
    <w:rsid w:val="00C71976"/>
    <w:rsid w:val="00C71F90"/>
    <w:rsid w:val="00C7369D"/>
    <w:rsid w:val="00C746B1"/>
    <w:rsid w:val="00C7549B"/>
    <w:rsid w:val="00C76968"/>
    <w:rsid w:val="00C81614"/>
    <w:rsid w:val="00C81B40"/>
    <w:rsid w:val="00C84DAA"/>
    <w:rsid w:val="00C867B3"/>
    <w:rsid w:val="00C921E3"/>
    <w:rsid w:val="00CA0255"/>
    <w:rsid w:val="00CA02D3"/>
    <w:rsid w:val="00CA46FA"/>
    <w:rsid w:val="00CA711C"/>
    <w:rsid w:val="00CB0539"/>
    <w:rsid w:val="00CB106D"/>
    <w:rsid w:val="00CB2D10"/>
    <w:rsid w:val="00CB4C3C"/>
    <w:rsid w:val="00CB6D93"/>
    <w:rsid w:val="00CB7EE8"/>
    <w:rsid w:val="00CC0999"/>
    <w:rsid w:val="00CC379E"/>
    <w:rsid w:val="00CC3D49"/>
    <w:rsid w:val="00CC45BF"/>
    <w:rsid w:val="00CD175A"/>
    <w:rsid w:val="00CD7D55"/>
    <w:rsid w:val="00CD7EE6"/>
    <w:rsid w:val="00CE1A6C"/>
    <w:rsid w:val="00CE514D"/>
    <w:rsid w:val="00CE5571"/>
    <w:rsid w:val="00CF05E9"/>
    <w:rsid w:val="00CF2673"/>
    <w:rsid w:val="00CF28FD"/>
    <w:rsid w:val="00D0078F"/>
    <w:rsid w:val="00D015EB"/>
    <w:rsid w:val="00D026DB"/>
    <w:rsid w:val="00D02739"/>
    <w:rsid w:val="00D04A0E"/>
    <w:rsid w:val="00D05511"/>
    <w:rsid w:val="00D11477"/>
    <w:rsid w:val="00D124FB"/>
    <w:rsid w:val="00D142F4"/>
    <w:rsid w:val="00D2022D"/>
    <w:rsid w:val="00D21AB0"/>
    <w:rsid w:val="00D24714"/>
    <w:rsid w:val="00D24921"/>
    <w:rsid w:val="00D24AA2"/>
    <w:rsid w:val="00D25ED8"/>
    <w:rsid w:val="00D26071"/>
    <w:rsid w:val="00D26730"/>
    <w:rsid w:val="00D26DD2"/>
    <w:rsid w:val="00D31693"/>
    <w:rsid w:val="00D32FE0"/>
    <w:rsid w:val="00D336A8"/>
    <w:rsid w:val="00D34043"/>
    <w:rsid w:val="00D345CC"/>
    <w:rsid w:val="00D355F9"/>
    <w:rsid w:val="00D359D3"/>
    <w:rsid w:val="00D35A52"/>
    <w:rsid w:val="00D35AF2"/>
    <w:rsid w:val="00D36DB3"/>
    <w:rsid w:val="00D4184C"/>
    <w:rsid w:val="00D427B6"/>
    <w:rsid w:val="00D4502D"/>
    <w:rsid w:val="00D463CA"/>
    <w:rsid w:val="00D47A0F"/>
    <w:rsid w:val="00D5168C"/>
    <w:rsid w:val="00D51C0B"/>
    <w:rsid w:val="00D539A5"/>
    <w:rsid w:val="00D54A52"/>
    <w:rsid w:val="00D57207"/>
    <w:rsid w:val="00D57893"/>
    <w:rsid w:val="00D57923"/>
    <w:rsid w:val="00D600C2"/>
    <w:rsid w:val="00D61FC1"/>
    <w:rsid w:val="00D646C3"/>
    <w:rsid w:val="00D65F05"/>
    <w:rsid w:val="00D67FFE"/>
    <w:rsid w:val="00D70E41"/>
    <w:rsid w:val="00D71A34"/>
    <w:rsid w:val="00D74A28"/>
    <w:rsid w:val="00D809B9"/>
    <w:rsid w:val="00D81CFA"/>
    <w:rsid w:val="00D8204D"/>
    <w:rsid w:val="00D83FD0"/>
    <w:rsid w:val="00D871E1"/>
    <w:rsid w:val="00D87E6C"/>
    <w:rsid w:val="00D87EFC"/>
    <w:rsid w:val="00D91600"/>
    <w:rsid w:val="00D92A8D"/>
    <w:rsid w:val="00DA284F"/>
    <w:rsid w:val="00DA3A8F"/>
    <w:rsid w:val="00DA3FDB"/>
    <w:rsid w:val="00DA4F5F"/>
    <w:rsid w:val="00DA6E8B"/>
    <w:rsid w:val="00DB061F"/>
    <w:rsid w:val="00DB079E"/>
    <w:rsid w:val="00DB0AB9"/>
    <w:rsid w:val="00DB0F93"/>
    <w:rsid w:val="00DB1FE7"/>
    <w:rsid w:val="00DB4D44"/>
    <w:rsid w:val="00DB5866"/>
    <w:rsid w:val="00DB5BA2"/>
    <w:rsid w:val="00DB609C"/>
    <w:rsid w:val="00DC0836"/>
    <w:rsid w:val="00DC1D8D"/>
    <w:rsid w:val="00DC23A1"/>
    <w:rsid w:val="00DC3181"/>
    <w:rsid w:val="00DC3953"/>
    <w:rsid w:val="00DC4255"/>
    <w:rsid w:val="00DC575E"/>
    <w:rsid w:val="00DC7741"/>
    <w:rsid w:val="00DC7C3E"/>
    <w:rsid w:val="00DD28FB"/>
    <w:rsid w:val="00DE0FBD"/>
    <w:rsid w:val="00DE4CDE"/>
    <w:rsid w:val="00DE4FE0"/>
    <w:rsid w:val="00DE5027"/>
    <w:rsid w:val="00DE546A"/>
    <w:rsid w:val="00DE6154"/>
    <w:rsid w:val="00DF0FB4"/>
    <w:rsid w:val="00DF49AB"/>
    <w:rsid w:val="00E00523"/>
    <w:rsid w:val="00E034F6"/>
    <w:rsid w:val="00E07161"/>
    <w:rsid w:val="00E152A8"/>
    <w:rsid w:val="00E17715"/>
    <w:rsid w:val="00E21FD1"/>
    <w:rsid w:val="00E27395"/>
    <w:rsid w:val="00E30420"/>
    <w:rsid w:val="00E33834"/>
    <w:rsid w:val="00E33B39"/>
    <w:rsid w:val="00E33D5D"/>
    <w:rsid w:val="00E34795"/>
    <w:rsid w:val="00E35AD8"/>
    <w:rsid w:val="00E36BAB"/>
    <w:rsid w:val="00E41EEC"/>
    <w:rsid w:val="00E421A3"/>
    <w:rsid w:val="00E42345"/>
    <w:rsid w:val="00E474FB"/>
    <w:rsid w:val="00E478F3"/>
    <w:rsid w:val="00E5088F"/>
    <w:rsid w:val="00E51377"/>
    <w:rsid w:val="00E543DA"/>
    <w:rsid w:val="00E558A9"/>
    <w:rsid w:val="00E6118B"/>
    <w:rsid w:val="00E61253"/>
    <w:rsid w:val="00E613E6"/>
    <w:rsid w:val="00E64A61"/>
    <w:rsid w:val="00E714AD"/>
    <w:rsid w:val="00E71EDE"/>
    <w:rsid w:val="00E72960"/>
    <w:rsid w:val="00E73494"/>
    <w:rsid w:val="00E75533"/>
    <w:rsid w:val="00E814F5"/>
    <w:rsid w:val="00E82136"/>
    <w:rsid w:val="00E86DFD"/>
    <w:rsid w:val="00E93DC7"/>
    <w:rsid w:val="00E9446E"/>
    <w:rsid w:val="00E94700"/>
    <w:rsid w:val="00E9658C"/>
    <w:rsid w:val="00EA00BB"/>
    <w:rsid w:val="00EA1169"/>
    <w:rsid w:val="00EA147D"/>
    <w:rsid w:val="00EA398E"/>
    <w:rsid w:val="00EA73D7"/>
    <w:rsid w:val="00EB1DB6"/>
    <w:rsid w:val="00EB51B9"/>
    <w:rsid w:val="00EB7998"/>
    <w:rsid w:val="00EC1919"/>
    <w:rsid w:val="00EC236B"/>
    <w:rsid w:val="00EC3EEF"/>
    <w:rsid w:val="00EC56DF"/>
    <w:rsid w:val="00ED1C01"/>
    <w:rsid w:val="00ED2E0A"/>
    <w:rsid w:val="00ED5E65"/>
    <w:rsid w:val="00ED6209"/>
    <w:rsid w:val="00ED7C60"/>
    <w:rsid w:val="00EE0161"/>
    <w:rsid w:val="00EE7BBE"/>
    <w:rsid w:val="00EF684E"/>
    <w:rsid w:val="00F00744"/>
    <w:rsid w:val="00F04E4E"/>
    <w:rsid w:val="00F07F2D"/>
    <w:rsid w:val="00F1268D"/>
    <w:rsid w:val="00F12EF8"/>
    <w:rsid w:val="00F131C2"/>
    <w:rsid w:val="00F13FA4"/>
    <w:rsid w:val="00F2007E"/>
    <w:rsid w:val="00F20E73"/>
    <w:rsid w:val="00F213C7"/>
    <w:rsid w:val="00F22766"/>
    <w:rsid w:val="00F2305C"/>
    <w:rsid w:val="00F30D5F"/>
    <w:rsid w:val="00F3390C"/>
    <w:rsid w:val="00F34A82"/>
    <w:rsid w:val="00F40C8B"/>
    <w:rsid w:val="00F41349"/>
    <w:rsid w:val="00F4264E"/>
    <w:rsid w:val="00F4296C"/>
    <w:rsid w:val="00F44479"/>
    <w:rsid w:val="00F44BEE"/>
    <w:rsid w:val="00F45558"/>
    <w:rsid w:val="00F463B0"/>
    <w:rsid w:val="00F46C41"/>
    <w:rsid w:val="00F471FE"/>
    <w:rsid w:val="00F51B5A"/>
    <w:rsid w:val="00F53E31"/>
    <w:rsid w:val="00F54CAF"/>
    <w:rsid w:val="00F600E1"/>
    <w:rsid w:val="00F64882"/>
    <w:rsid w:val="00F66733"/>
    <w:rsid w:val="00F729A8"/>
    <w:rsid w:val="00F73377"/>
    <w:rsid w:val="00F7376A"/>
    <w:rsid w:val="00F74C32"/>
    <w:rsid w:val="00F81CF3"/>
    <w:rsid w:val="00F8251E"/>
    <w:rsid w:val="00F83FAE"/>
    <w:rsid w:val="00F92288"/>
    <w:rsid w:val="00F92765"/>
    <w:rsid w:val="00F94EF3"/>
    <w:rsid w:val="00F9603F"/>
    <w:rsid w:val="00F9733B"/>
    <w:rsid w:val="00FA292A"/>
    <w:rsid w:val="00FA3C93"/>
    <w:rsid w:val="00FB1A8B"/>
    <w:rsid w:val="00FB5DE9"/>
    <w:rsid w:val="00FB6A91"/>
    <w:rsid w:val="00FC1ED1"/>
    <w:rsid w:val="00FC610F"/>
    <w:rsid w:val="00FD0627"/>
    <w:rsid w:val="00FD0BB3"/>
    <w:rsid w:val="00FD3114"/>
    <w:rsid w:val="00FD42FA"/>
    <w:rsid w:val="00FD4B6F"/>
    <w:rsid w:val="00FD7E14"/>
    <w:rsid w:val="00FE27DE"/>
    <w:rsid w:val="00FE3DDB"/>
    <w:rsid w:val="00FE45DC"/>
    <w:rsid w:val="00FF0D9B"/>
    <w:rsid w:val="00FF30FC"/>
    <w:rsid w:val="00FF5045"/>
    <w:rsid w:val="00FF5E22"/>
    <w:rsid w:val="014BBE5C"/>
    <w:rsid w:val="01D7E9C2"/>
    <w:rsid w:val="0238FA9C"/>
    <w:rsid w:val="02EA71A8"/>
    <w:rsid w:val="051802D9"/>
    <w:rsid w:val="09E35370"/>
    <w:rsid w:val="0A81065A"/>
    <w:rsid w:val="0BD69468"/>
    <w:rsid w:val="0D8D2B29"/>
    <w:rsid w:val="0ECED96C"/>
    <w:rsid w:val="0F7CC82A"/>
    <w:rsid w:val="10259677"/>
    <w:rsid w:val="12E93729"/>
    <w:rsid w:val="1398015C"/>
    <w:rsid w:val="151FEF0A"/>
    <w:rsid w:val="16B8FCF1"/>
    <w:rsid w:val="185C3A2C"/>
    <w:rsid w:val="18EA813C"/>
    <w:rsid w:val="1B0DE1FC"/>
    <w:rsid w:val="1B950DCA"/>
    <w:rsid w:val="1BDFB0A6"/>
    <w:rsid w:val="1D3E1B78"/>
    <w:rsid w:val="1DE3932C"/>
    <w:rsid w:val="1F318001"/>
    <w:rsid w:val="21B3F08A"/>
    <w:rsid w:val="232AD3EF"/>
    <w:rsid w:val="244A0D47"/>
    <w:rsid w:val="2476A1DC"/>
    <w:rsid w:val="2676168E"/>
    <w:rsid w:val="2753D44D"/>
    <w:rsid w:val="2939C8D3"/>
    <w:rsid w:val="2971E4F5"/>
    <w:rsid w:val="2AA4A068"/>
    <w:rsid w:val="2B1FF28A"/>
    <w:rsid w:val="2B37A8F4"/>
    <w:rsid w:val="2B8ABAE0"/>
    <w:rsid w:val="30135895"/>
    <w:rsid w:val="30696A07"/>
    <w:rsid w:val="3267AD55"/>
    <w:rsid w:val="329D25CB"/>
    <w:rsid w:val="3400C8DB"/>
    <w:rsid w:val="3411C851"/>
    <w:rsid w:val="3526942D"/>
    <w:rsid w:val="376B4543"/>
    <w:rsid w:val="389C51CE"/>
    <w:rsid w:val="3EC585FA"/>
    <w:rsid w:val="3EFB2537"/>
    <w:rsid w:val="3F6D60CA"/>
    <w:rsid w:val="407EA7F0"/>
    <w:rsid w:val="41A7BE0D"/>
    <w:rsid w:val="41C25B12"/>
    <w:rsid w:val="45486E84"/>
    <w:rsid w:val="45663A7E"/>
    <w:rsid w:val="45FA6D9B"/>
    <w:rsid w:val="48C02936"/>
    <w:rsid w:val="4A670600"/>
    <w:rsid w:val="544F658B"/>
    <w:rsid w:val="57E082B2"/>
    <w:rsid w:val="59427864"/>
    <w:rsid w:val="59DF3FB0"/>
    <w:rsid w:val="5C2724D5"/>
    <w:rsid w:val="5D201EFE"/>
    <w:rsid w:val="60343EC7"/>
    <w:rsid w:val="68ACBC7A"/>
    <w:rsid w:val="6A47071A"/>
    <w:rsid w:val="6B9921CE"/>
    <w:rsid w:val="6CECE971"/>
    <w:rsid w:val="6E7595A5"/>
    <w:rsid w:val="72AB4BB2"/>
    <w:rsid w:val="733993CA"/>
    <w:rsid w:val="73A39A63"/>
    <w:rsid w:val="73E777F3"/>
    <w:rsid w:val="749A47C4"/>
    <w:rsid w:val="779230B2"/>
    <w:rsid w:val="78A9E7B7"/>
    <w:rsid w:val="7993FF79"/>
    <w:rsid w:val="7D8B109F"/>
    <w:rsid w:val="7DF6B3C8"/>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814"/>
  </w:style>
  <w:style w:type="paragraph" w:styleId="Ttulo1">
    <w:name w:val="heading 1"/>
    <w:basedOn w:val="Normal"/>
    <w:next w:val="Normal"/>
    <w:link w:val="Ttulo1Char"/>
    <w:uiPriority w:val="9"/>
    <w:qFormat/>
    <w:rsid w:val="005412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51C0B"/>
    <w:pPr>
      <w:spacing w:after="200" w:line="276" w:lineRule="auto"/>
      <w:ind w:left="720"/>
      <w:contextualSpacing/>
    </w:pPr>
    <w:rPr>
      <w:rFonts w:ascii="Calibri" w:eastAsia="Calibri" w:hAnsi="Calibri" w:cs="Times New Roman"/>
    </w:rPr>
  </w:style>
  <w:style w:type="table" w:styleId="Tabelacomgrade">
    <w:name w:val="Table Grid"/>
    <w:basedOn w:val="Tabelanormal"/>
    <w:uiPriority w:val="39"/>
    <w:rsid w:val="00ED6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96D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994725"/>
    <w:rPr>
      <w:sz w:val="16"/>
      <w:szCs w:val="16"/>
    </w:rPr>
  </w:style>
  <w:style w:type="paragraph" w:styleId="Textodecomentrio">
    <w:name w:val="annotation text"/>
    <w:basedOn w:val="Normal"/>
    <w:link w:val="TextodecomentrioChar"/>
    <w:uiPriority w:val="99"/>
    <w:unhideWhenUsed/>
    <w:rsid w:val="00994725"/>
    <w:pPr>
      <w:spacing w:line="240" w:lineRule="auto"/>
    </w:pPr>
    <w:rPr>
      <w:sz w:val="20"/>
      <w:szCs w:val="20"/>
    </w:rPr>
  </w:style>
  <w:style w:type="character" w:customStyle="1" w:styleId="TextodecomentrioChar">
    <w:name w:val="Texto de comentário Char"/>
    <w:basedOn w:val="Fontepargpadro"/>
    <w:link w:val="Textodecomentrio"/>
    <w:uiPriority w:val="99"/>
    <w:rsid w:val="00994725"/>
    <w:rPr>
      <w:sz w:val="20"/>
      <w:szCs w:val="20"/>
    </w:rPr>
  </w:style>
  <w:style w:type="paragraph" w:styleId="Assuntodocomentrio">
    <w:name w:val="annotation subject"/>
    <w:basedOn w:val="Textodecomentrio"/>
    <w:next w:val="Textodecomentrio"/>
    <w:link w:val="AssuntodocomentrioChar"/>
    <w:uiPriority w:val="99"/>
    <w:semiHidden/>
    <w:unhideWhenUsed/>
    <w:rsid w:val="00994725"/>
    <w:rPr>
      <w:b/>
      <w:bCs/>
    </w:rPr>
  </w:style>
  <w:style w:type="character" w:customStyle="1" w:styleId="AssuntodocomentrioChar">
    <w:name w:val="Assunto do comentário Char"/>
    <w:basedOn w:val="TextodecomentrioChar"/>
    <w:link w:val="Assuntodocomentrio"/>
    <w:uiPriority w:val="99"/>
    <w:semiHidden/>
    <w:rsid w:val="00994725"/>
    <w:rPr>
      <w:b/>
      <w:bCs/>
      <w:sz w:val="20"/>
      <w:szCs w:val="20"/>
    </w:rPr>
  </w:style>
  <w:style w:type="character" w:styleId="Hyperlink">
    <w:name w:val="Hyperlink"/>
    <w:basedOn w:val="Fontepargpadro"/>
    <w:uiPriority w:val="99"/>
    <w:unhideWhenUsed/>
    <w:rsid w:val="00994725"/>
    <w:rPr>
      <w:color w:val="0563C1" w:themeColor="hyperlink"/>
      <w:u w:val="single"/>
    </w:rPr>
  </w:style>
  <w:style w:type="character" w:customStyle="1" w:styleId="MenoPendente1">
    <w:name w:val="Menção Pendente1"/>
    <w:basedOn w:val="Fontepargpadro"/>
    <w:uiPriority w:val="99"/>
    <w:semiHidden/>
    <w:unhideWhenUsed/>
    <w:rsid w:val="00994725"/>
    <w:rPr>
      <w:color w:val="605E5C"/>
      <w:shd w:val="clear" w:color="auto" w:fill="E1DFDD"/>
    </w:rPr>
  </w:style>
  <w:style w:type="paragraph" w:styleId="Corpodetexto">
    <w:name w:val="Body Text"/>
    <w:basedOn w:val="Normal"/>
    <w:link w:val="CorpodetextoChar"/>
    <w:uiPriority w:val="99"/>
    <w:semiHidden/>
    <w:unhideWhenUsed/>
    <w:rsid w:val="00711213"/>
    <w:pPr>
      <w:spacing w:after="120" w:line="240" w:lineRule="auto"/>
      <w:jc w:val="both"/>
    </w:pPr>
    <w:rPr>
      <w:rFonts w:ascii="Calibri" w:eastAsia="Calibri" w:hAnsi="Calibri" w:cs="Times New Roman"/>
    </w:rPr>
  </w:style>
  <w:style w:type="character" w:customStyle="1" w:styleId="CorpodetextoChar">
    <w:name w:val="Corpo de texto Char"/>
    <w:basedOn w:val="Fontepargpadro"/>
    <w:link w:val="Corpodetexto"/>
    <w:uiPriority w:val="99"/>
    <w:semiHidden/>
    <w:rsid w:val="00711213"/>
    <w:rPr>
      <w:rFonts w:ascii="Calibri" w:eastAsia="Calibri" w:hAnsi="Calibri" w:cs="Times New Roman"/>
    </w:rPr>
  </w:style>
  <w:style w:type="paragraph" w:customStyle="1" w:styleId="pf0">
    <w:name w:val="pf0"/>
    <w:basedOn w:val="Normal"/>
    <w:rsid w:val="0017633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f01">
    <w:name w:val="cf01"/>
    <w:basedOn w:val="Fontepargpadro"/>
    <w:rsid w:val="00176335"/>
    <w:rPr>
      <w:rFonts w:ascii="Segoe UI" w:hAnsi="Segoe UI" w:cs="Segoe UI" w:hint="default"/>
      <w:sz w:val="18"/>
      <w:szCs w:val="18"/>
    </w:rPr>
  </w:style>
  <w:style w:type="character" w:customStyle="1" w:styleId="cf11">
    <w:name w:val="cf11"/>
    <w:basedOn w:val="Fontepargpadro"/>
    <w:rsid w:val="00176335"/>
    <w:rPr>
      <w:rFonts w:ascii="Segoe UI" w:hAnsi="Segoe UI" w:cs="Segoe UI" w:hint="default"/>
      <w:sz w:val="18"/>
      <w:szCs w:val="18"/>
    </w:rPr>
  </w:style>
  <w:style w:type="paragraph" w:styleId="Textodebalo">
    <w:name w:val="Balloon Text"/>
    <w:basedOn w:val="Normal"/>
    <w:link w:val="TextodebaloChar"/>
    <w:uiPriority w:val="99"/>
    <w:semiHidden/>
    <w:unhideWhenUsed/>
    <w:rsid w:val="00E6125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61253"/>
    <w:rPr>
      <w:rFonts w:ascii="Tahoma" w:hAnsi="Tahoma" w:cs="Tahoma"/>
      <w:sz w:val="16"/>
      <w:szCs w:val="16"/>
    </w:rPr>
  </w:style>
  <w:style w:type="character" w:styleId="nfase">
    <w:name w:val="Emphasis"/>
    <w:uiPriority w:val="20"/>
    <w:qFormat/>
    <w:rsid w:val="000F39AD"/>
    <w:rPr>
      <w:i/>
      <w:iCs/>
    </w:rPr>
  </w:style>
  <w:style w:type="paragraph" w:styleId="Pr-formataoHTML">
    <w:name w:val="HTML Preformatted"/>
    <w:basedOn w:val="Normal"/>
    <w:link w:val="Pr-formataoHTMLChar"/>
    <w:uiPriority w:val="99"/>
    <w:semiHidden/>
    <w:unhideWhenUsed/>
    <w:rsid w:val="00882FD2"/>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882FD2"/>
    <w:rPr>
      <w:rFonts w:ascii="Consolas" w:hAnsi="Consolas"/>
      <w:sz w:val="20"/>
      <w:szCs w:val="20"/>
    </w:rPr>
  </w:style>
  <w:style w:type="paragraph" w:customStyle="1" w:styleId="commentcontentpara">
    <w:name w:val="commentcontentpara"/>
    <w:basedOn w:val="Normal"/>
    <w:rsid w:val="000833C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ormaltextrun">
    <w:name w:val="normaltextrun"/>
    <w:basedOn w:val="Fontepargpadro"/>
    <w:rsid w:val="00BA39F6"/>
  </w:style>
  <w:style w:type="character" w:customStyle="1" w:styleId="eop">
    <w:name w:val="eop"/>
    <w:basedOn w:val="Fontepargpadro"/>
    <w:rsid w:val="00BA39F6"/>
  </w:style>
  <w:style w:type="paragraph" w:customStyle="1" w:styleId="paragraph">
    <w:name w:val="paragraph"/>
    <w:basedOn w:val="Normal"/>
    <w:rsid w:val="006E514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ui-provider">
    <w:name w:val="ui-provider"/>
    <w:basedOn w:val="Fontepargpadro"/>
    <w:rsid w:val="007B342D"/>
  </w:style>
  <w:style w:type="paragraph" w:customStyle="1" w:styleId="Nivel1">
    <w:name w:val="Nivel1"/>
    <w:basedOn w:val="Ttulo1"/>
    <w:next w:val="Normal"/>
    <w:qFormat/>
    <w:rsid w:val="0054124C"/>
    <w:pPr>
      <w:numPr>
        <w:numId w:val="3"/>
      </w:numPr>
      <w:spacing w:before="480" w:after="120" w:line="276" w:lineRule="auto"/>
      <w:jc w:val="both"/>
    </w:pPr>
    <w:rPr>
      <w:rFonts w:ascii="Arial" w:hAnsi="Arial" w:cs="Arial"/>
      <w:b/>
      <w:color w:val="000000"/>
    </w:rPr>
  </w:style>
  <w:style w:type="character" w:customStyle="1" w:styleId="Ttulo1Char">
    <w:name w:val="Título 1 Char"/>
    <w:basedOn w:val="Fontepargpadro"/>
    <w:link w:val="Ttulo1"/>
    <w:uiPriority w:val="9"/>
    <w:rsid w:val="0054124C"/>
    <w:rPr>
      <w:rFonts w:asciiTheme="majorHAnsi" w:eastAsiaTheme="majorEastAsia" w:hAnsiTheme="majorHAnsi" w:cstheme="majorBidi"/>
      <w:color w:val="2F5496" w:themeColor="accent1" w:themeShade="BF"/>
      <w:sz w:val="32"/>
      <w:szCs w:val="32"/>
    </w:rPr>
  </w:style>
  <w:style w:type="paragraph" w:styleId="Cabealho">
    <w:name w:val="header"/>
    <w:basedOn w:val="Normal"/>
    <w:link w:val="CabealhoChar"/>
    <w:uiPriority w:val="99"/>
    <w:unhideWhenUsed/>
    <w:rsid w:val="009175B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75B5"/>
  </w:style>
  <w:style w:type="paragraph" w:styleId="Rodap">
    <w:name w:val="footer"/>
    <w:basedOn w:val="Normal"/>
    <w:link w:val="RodapChar"/>
    <w:uiPriority w:val="99"/>
    <w:unhideWhenUsed/>
    <w:rsid w:val="009175B5"/>
    <w:pPr>
      <w:tabs>
        <w:tab w:val="center" w:pos="4252"/>
        <w:tab w:val="right" w:pos="8504"/>
      </w:tabs>
      <w:spacing w:after="0" w:line="240" w:lineRule="auto"/>
    </w:pPr>
  </w:style>
  <w:style w:type="character" w:customStyle="1" w:styleId="RodapChar">
    <w:name w:val="Rodapé Char"/>
    <w:basedOn w:val="Fontepargpadro"/>
    <w:link w:val="Rodap"/>
    <w:uiPriority w:val="99"/>
    <w:rsid w:val="009175B5"/>
  </w:style>
</w:styles>
</file>

<file path=word/webSettings.xml><?xml version="1.0" encoding="utf-8"?>
<w:webSettings xmlns:r="http://schemas.openxmlformats.org/officeDocument/2006/relationships" xmlns:w="http://schemas.openxmlformats.org/wordprocessingml/2006/main">
  <w:divs>
    <w:div w:id="48117517">
      <w:bodyDiv w:val="1"/>
      <w:marLeft w:val="0"/>
      <w:marRight w:val="0"/>
      <w:marTop w:val="0"/>
      <w:marBottom w:val="0"/>
      <w:divBdr>
        <w:top w:val="none" w:sz="0" w:space="0" w:color="auto"/>
        <w:left w:val="none" w:sz="0" w:space="0" w:color="auto"/>
        <w:bottom w:val="none" w:sz="0" w:space="0" w:color="auto"/>
        <w:right w:val="none" w:sz="0" w:space="0" w:color="auto"/>
      </w:divBdr>
    </w:div>
    <w:div w:id="68432616">
      <w:bodyDiv w:val="1"/>
      <w:marLeft w:val="0"/>
      <w:marRight w:val="0"/>
      <w:marTop w:val="0"/>
      <w:marBottom w:val="0"/>
      <w:divBdr>
        <w:top w:val="none" w:sz="0" w:space="0" w:color="auto"/>
        <w:left w:val="none" w:sz="0" w:space="0" w:color="auto"/>
        <w:bottom w:val="none" w:sz="0" w:space="0" w:color="auto"/>
        <w:right w:val="none" w:sz="0" w:space="0" w:color="auto"/>
      </w:divBdr>
    </w:div>
    <w:div w:id="93988430">
      <w:bodyDiv w:val="1"/>
      <w:marLeft w:val="0"/>
      <w:marRight w:val="0"/>
      <w:marTop w:val="0"/>
      <w:marBottom w:val="0"/>
      <w:divBdr>
        <w:top w:val="none" w:sz="0" w:space="0" w:color="auto"/>
        <w:left w:val="none" w:sz="0" w:space="0" w:color="auto"/>
        <w:bottom w:val="none" w:sz="0" w:space="0" w:color="auto"/>
        <w:right w:val="none" w:sz="0" w:space="0" w:color="auto"/>
      </w:divBdr>
    </w:div>
    <w:div w:id="130707675">
      <w:bodyDiv w:val="1"/>
      <w:marLeft w:val="0"/>
      <w:marRight w:val="0"/>
      <w:marTop w:val="0"/>
      <w:marBottom w:val="0"/>
      <w:divBdr>
        <w:top w:val="none" w:sz="0" w:space="0" w:color="auto"/>
        <w:left w:val="none" w:sz="0" w:space="0" w:color="auto"/>
        <w:bottom w:val="none" w:sz="0" w:space="0" w:color="auto"/>
        <w:right w:val="none" w:sz="0" w:space="0" w:color="auto"/>
      </w:divBdr>
    </w:div>
    <w:div w:id="150684633">
      <w:bodyDiv w:val="1"/>
      <w:marLeft w:val="0"/>
      <w:marRight w:val="0"/>
      <w:marTop w:val="0"/>
      <w:marBottom w:val="0"/>
      <w:divBdr>
        <w:top w:val="none" w:sz="0" w:space="0" w:color="auto"/>
        <w:left w:val="none" w:sz="0" w:space="0" w:color="auto"/>
        <w:bottom w:val="none" w:sz="0" w:space="0" w:color="auto"/>
        <w:right w:val="none" w:sz="0" w:space="0" w:color="auto"/>
      </w:divBdr>
    </w:div>
    <w:div w:id="245657210">
      <w:bodyDiv w:val="1"/>
      <w:marLeft w:val="0"/>
      <w:marRight w:val="0"/>
      <w:marTop w:val="0"/>
      <w:marBottom w:val="0"/>
      <w:divBdr>
        <w:top w:val="none" w:sz="0" w:space="0" w:color="auto"/>
        <w:left w:val="none" w:sz="0" w:space="0" w:color="auto"/>
        <w:bottom w:val="none" w:sz="0" w:space="0" w:color="auto"/>
        <w:right w:val="none" w:sz="0" w:space="0" w:color="auto"/>
      </w:divBdr>
      <w:divsChild>
        <w:div w:id="711811672">
          <w:marLeft w:val="0"/>
          <w:marRight w:val="0"/>
          <w:marTop w:val="0"/>
          <w:marBottom w:val="0"/>
          <w:divBdr>
            <w:top w:val="none" w:sz="0" w:space="0" w:color="auto"/>
            <w:left w:val="none" w:sz="0" w:space="0" w:color="auto"/>
            <w:bottom w:val="none" w:sz="0" w:space="0" w:color="auto"/>
            <w:right w:val="none" w:sz="0" w:space="0" w:color="auto"/>
          </w:divBdr>
        </w:div>
        <w:div w:id="768425565">
          <w:marLeft w:val="0"/>
          <w:marRight w:val="0"/>
          <w:marTop w:val="0"/>
          <w:marBottom w:val="0"/>
          <w:divBdr>
            <w:top w:val="none" w:sz="0" w:space="0" w:color="auto"/>
            <w:left w:val="none" w:sz="0" w:space="0" w:color="auto"/>
            <w:bottom w:val="none" w:sz="0" w:space="0" w:color="auto"/>
            <w:right w:val="none" w:sz="0" w:space="0" w:color="auto"/>
          </w:divBdr>
        </w:div>
        <w:div w:id="826942609">
          <w:marLeft w:val="0"/>
          <w:marRight w:val="0"/>
          <w:marTop w:val="0"/>
          <w:marBottom w:val="0"/>
          <w:divBdr>
            <w:top w:val="none" w:sz="0" w:space="0" w:color="auto"/>
            <w:left w:val="none" w:sz="0" w:space="0" w:color="auto"/>
            <w:bottom w:val="none" w:sz="0" w:space="0" w:color="auto"/>
            <w:right w:val="none" w:sz="0" w:space="0" w:color="auto"/>
          </w:divBdr>
        </w:div>
        <w:div w:id="1015034121">
          <w:marLeft w:val="0"/>
          <w:marRight w:val="0"/>
          <w:marTop w:val="0"/>
          <w:marBottom w:val="0"/>
          <w:divBdr>
            <w:top w:val="none" w:sz="0" w:space="0" w:color="auto"/>
            <w:left w:val="none" w:sz="0" w:space="0" w:color="auto"/>
            <w:bottom w:val="none" w:sz="0" w:space="0" w:color="auto"/>
            <w:right w:val="none" w:sz="0" w:space="0" w:color="auto"/>
          </w:divBdr>
        </w:div>
        <w:div w:id="1083336029">
          <w:marLeft w:val="0"/>
          <w:marRight w:val="0"/>
          <w:marTop w:val="0"/>
          <w:marBottom w:val="0"/>
          <w:divBdr>
            <w:top w:val="none" w:sz="0" w:space="0" w:color="auto"/>
            <w:left w:val="none" w:sz="0" w:space="0" w:color="auto"/>
            <w:bottom w:val="none" w:sz="0" w:space="0" w:color="auto"/>
            <w:right w:val="none" w:sz="0" w:space="0" w:color="auto"/>
          </w:divBdr>
        </w:div>
        <w:div w:id="1087537042">
          <w:marLeft w:val="0"/>
          <w:marRight w:val="0"/>
          <w:marTop w:val="0"/>
          <w:marBottom w:val="0"/>
          <w:divBdr>
            <w:top w:val="none" w:sz="0" w:space="0" w:color="auto"/>
            <w:left w:val="none" w:sz="0" w:space="0" w:color="auto"/>
            <w:bottom w:val="none" w:sz="0" w:space="0" w:color="auto"/>
            <w:right w:val="none" w:sz="0" w:space="0" w:color="auto"/>
          </w:divBdr>
        </w:div>
        <w:div w:id="1087650048">
          <w:marLeft w:val="0"/>
          <w:marRight w:val="0"/>
          <w:marTop w:val="0"/>
          <w:marBottom w:val="0"/>
          <w:divBdr>
            <w:top w:val="none" w:sz="0" w:space="0" w:color="auto"/>
            <w:left w:val="none" w:sz="0" w:space="0" w:color="auto"/>
            <w:bottom w:val="none" w:sz="0" w:space="0" w:color="auto"/>
            <w:right w:val="none" w:sz="0" w:space="0" w:color="auto"/>
          </w:divBdr>
        </w:div>
        <w:div w:id="1146816908">
          <w:marLeft w:val="0"/>
          <w:marRight w:val="0"/>
          <w:marTop w:val="0"/>
          <w:marBottom w:val="0"/>
          <w:divBdr>
            <w:top w:val="none" w:sz="0" w:space="0" w:color="auto"/>
            <w:left w:val="none" w:sz="0" w:space="0" w:color="auto"/>
            <w:bottom w:val="none" w:sz="0" w:space="0" w:color="auto"/>
            <w:right w:val="none" w:sz="0" w:space="0" w:color="auto"/>
          </w:divBdr>
        </w:div>
        <w:div w:id="1498885055">
          <w:marLeft w:val="0"/>
          <w:marRight w:val="0"/>
          <w:marTop w:val="0"/>
          <w:marBottom w:val="0"/>
          <w:divBdr>
            <w:top w:val="none" w:sz="0" w:space="0" w:color="auto"/>
            <w:left w:val="none" w:sz="0" w:space="0" w:color="auto"/>
            <w:bottom w:val="none" w:sz="0" w:space="0" w:color="auto"/>
            <w:right w:val="none" w:sz="0" w:space="0" w:color="auto"/>
          </w:divBdr>
        </w:div>
        <w:div w:id="1631663422">
          <w:marLeft w:val="0"/>
          <w:marRight w:val="0"/>
          <w:marTop w:val="0"/>
          <w:marBottom w:val="0"/>
          <w:divBdr>
            <w:top w:val="none" w:sz="0" w:space="0" w:color="auto"/>
            <w:left w:val="none" w:sz="0" w:space="0" w:color="auto"/>
            <w:bottom w:val="none" w:sz="0" w:space="0" w:color="auto"/>
            <w:right w:val="none" w:sz="0" w:space="0" w:color="auto"/>
          </w:divBdr>
        </w:div>
        <w:div w:id="1631860961">
          <w:marLeft w:val="0"/>
          <w:marRight w:val="0"/>
          <w:marTop w:val="0"/>
          <w:marBottom w:val="0"/>
          <w:divBdr>
            <w:top w:val="none" w:sz="0" w:space="0" w:color="auto"/>
            <w:left w:val="none" w:sz="0" w:space="0" w:color="auto"/>
            <w:bottom w:val="none" w:sz="0" w:space="0" w:color="auto"/>
            <w:right w:val="none" w:sz="0" w:space="0" w:color="auto"/>
          </w:divBdr>
        </w:div>
        <w:div w:id="1701592111">
          <w:marLeft w:val="0"/>
          <w:marRight w:val="0"/>
          <w:marTop w:val="0"/>
          <w:marBottom w:val="0"/>
          <w:divBdr>
            <w:top w:val="none" w:sz="0" w:space="0" w:color="auto"/>
            <w:left w:val="none" w:sz="0" w:space="0" w:color="auto"/>
            <w:bottom w:val="none" w:sz="0" w:space="0" w:color="auto"/>
            <w:right w:val="none" w:sz="0" w:space="0" w:color="auto"/>
          </w:divBdr>
        </w:div>
        <w:div w:id="1940748635">
          <w:marLeft w:val="0"/>
          <w:marRight w:val="0"/>
          <w:marTop w:val="0"/>
          <w:marBottom w:val="0"/>
          <w:divBdr>
            <w:top w:val="none" w:sz="0" w:space="0" w:color="auto"/>
            <w:left w:val="none" w:sz="0" w:space="0" w:color="auto"/>
            <w:bottom w:val="none" w:sz="0" w:space="0" w:color="auto"/>
            <w:right w:val="none" w:sz="0" w:space="0" w:color="auto"/>
          </w:divBdr>
        </w:div>
      </w:divsChild>
    </w:div>
    <w:div w:id="614017144">
      <w:bodyDiv w:val="1"/>
      <w:marLeft w:val="0"/>
      <w:marRight w:val="0"/>
      <w:marTop w:val="0"/>
      <w:marBottom w:val="0"/>
      <w:divBdr>
        <w:top w:val="none" w:sz="0" w:space="0" w:color="auto"/>
        <w:left w:val="none" w:sz="0" w:space="0" w:color="auto"/>
        <w:bottom w:val="none" w:sz="0" w:space="0" w:color="auto"/>
        <w:right w:val="none" w:sz="0" w:space="0" w:color="auto"/>
      </w:divBdr>
      <w:divsChild>
        <w:div w:id="63573377">
          <w:marLeft w:val="0"/>
          <w:marRight w:val="0"/>
          <w:marTop w:val="0"/>
          <w:marBottom w:val="0"/>
          <w:divBdr>
            <w:top w:val="none" w:sz="0" w:space="0" w:color="auto"/>
            <w:left w:val="none" w:sz="0" w:space="0" w:color="auto"/>
            <w:bottom w:val="none" w:sz="0" w:space="0" w:color="auto"/>
            <w:right w:val="none" w:sz="0" w:space="0" w:color="auto"/>
          </w:divBdr>
        </w:div>
      </w:divsChild>
    </w:div>
    <w:div w:id="618224470">
      <w:bodyDiv w:val="1"/>
      <w:marLeft w:val="0"/>
      <w:marRight w:val="0"/>
      <w:marTop w:val="0"/>
      <w:marBottom w:val="0"/>
      <w:divBdr>
        <w:top w:val="none" w:sz="0" w:space="0" w:color="auto"/>
        <w:left w:val="none" w:sz="0" w:space="0" w:color="auto"/>
        <w:bottom w:val="none" w:sz="0" w:space="0" w:color="auto"/>
        <w:right w:val="none" w:sz="0" w:space="0" w:color="auto"/>
      </w:divBdr>
    </w:div>
    <w:div w:id="680468657">
      <w:bodyDiv w:val="1"/>
      <w:marLeft w:val="0"/>
      <w:marRight w:val="0"/>
      <w:marTop w:val="0"/>
      <w:marBottom w:val="0"/>
      <w:divBdr>
        <w:top w:val="none" w:sz="0" w:space="0" w:color="auto"/>
        <w:left w:val="none" w:sz="0" w:space="0" w:color="auto"/>
        <w:bottom w:val="none" w:sz="0" w:space="0" w:color="auto"/>
        <w:right w:val="none" w:sz="0" w:space="0" w:color="auto"/>
      </w:divBdr>
    </w:div>
    <w:div w:id="782723399">
      <w:bodyDiv w:val="1"/>
      <w:marLeft w:val="0"/>
      <w:marRight w:val="0"/>
      <w:marTop w:val="0"/>
      <w:marBottom w:val="0"/>
      <w:divBdr>
        <w:top w:val="none" w:sz="0" w:space="0" w:color="auto"/>
        <w:left w:val="none" w:sz="0" w:space="0" w:color="auto"/>
        <w:bottom w:val="none" w:sz="0" w:space="0" w:color="auto"/>
        <w:right w:val="none" w:sz="0" w:space="0" w:color="auto"/>
      </w:divBdr>
    </w:div>
    <w:div w:id="896860780">
      <w:bodyDiv w:val="1"/>
      <w:marLeft w:val="0"/>
      <w:marRight w:val="0"/>
      <w:marTop w:val="0"/>
      <w:marBottom w:val="0"/>
      <w:divBdr>
        <w:top w:val="none" w:sz="0" w:space="0" w:color="auto"/>
        <w:left w:val="none" w:sz="0" w:space="0" w:color="auto"/>
        <w:bottom w:val="none" w:sz="0" w:space="0" w:color="auto"/>
        <w:right w:val="none" w:sz="0" w:space="0" w:color="auto"/>
      </w:divBdr>
    </w:div>
    <w:div w:id="953824525">
      <w:bodyDiv w:val="1"/>
      <w:marLeft w:val="0"/>
      <w:marRight w:val="0"/>
      <w:marTop w:val="0"/>
      <w:marBottom w:val="0"/>
      <w:divBdr>
        <w:top w:val="none" w:sz="0" w:space="0" w:color="auto"/>
        <w:left w:val="none" w:sz="0" w:space="0" w:color="auto"/>
        <w:bottom w:val="none" w:sz="0" w:space="0" w:color="auto"/>
        <w:right w:val="none" w:sz="0" w:space="0" w:color="auto"/>
      </w:divBdr>
      <w:divsChild>
        <w:div w:id="263611508">
          <w:marLeft w:val="0"/>
          <w:marRight w:val="0"/>
          <w:marTop w:val="0"/>
          <w:marBottom w:val="0"/>
          <w:divBdr>
            <w:top w:val="none" w:sz="0" w:space="0" w:color="auto"/>
            <w:left w:val="none" w:sz="0" w:space="0" w:color="auto"/>
            <w:bottom w:val="none" w:sz="0" w:space="0" w:color="auto"/>
            <w:right w:val="none" w:sz="0" w:space="0" w:color="auto"/>
          </w:divBdr>
        </w:div>
        <w:div w:id="567348268">
          <w:marLeft w:val="0"/>
          <w:marRight w:val="0"/>
          <w:marTop w:val="0"/>
          <w:marBottom w:val="0"/>
          <w:divBdr>
            <w:top w:val="none" w:sz="0" w:space="0" w:color="auto"/>
            <w:left w:val="none" w:sz="0" w:space="0" w:color="auto"/>
            <w:bottom w:val="none" w:sz="0" w:space="0" w:color="auto"/>
            <w:right w:val="none" w:sz="0" w:space="0" w:color="auto"/>
          </w:divBdr>
        </w:div>
        <w:div w:id="711805235">
          <w:marLeft w:val="0"/>
          <w:marRight w:val="0"/>
          <w:marTop w:val="0"/>
          <w:marBottom w:val="0"/>
          <w:divBdr>
            <w:top w:val="none" w:sz="0" w:space="0" w:color="auto"/>
            <w:left w:val="none" w:sz="0" w:space="0" w:color="auto"/>
            <w:bottom w:val="none" w:sz="0" w:space="0" w:color="auto"/>
            <w:right w:val="none" w:sz="0" w:space="0" w:color="auto"/>
          </w:divBdr>
        </w:div>
        <w:div w:id="823592460">
          <w:marLeft w:val="0"/>
          <w:marRight w:val="0"/>
          <w:marTop w:val="0"/>
          <w:marBottom w:val="0"/>
          <w:divBdr>
            <w:top w:val="none" w:sz="0" w:space="0" w:color="auto"/>
            <w:left w:val="none" w:sz="0" w:space="0" w:color="auto"/>
            <w:bottom w:val="none" w:sz="0" w:space="0" w:color="auto"/>
            <w:right w:val="none" w:sz="0" w:space="0" w:color="auto"/>
          </w:divBdr>
        </w:div>
        <w:div w:id="1301767370">
          <w:marLeft w:val="0"/>
          <w:marRight w:val="0"/>
          <w:marTop w:val="0"/>
          <w:marBottom w:val="0"/>
          <w:divBdr>
            <w:top w:val="none" w:sz="0" w:space="0" w:color="auto"/>
            <w:left w:val="none" w:sz="0" w:space="0" w:color="auto"/>
            <w:bottom w:val="none" w:sz="0" w:space="0" w:color="auto"/>
            <w:right w:val="none" w:sz="0" w:space="0" w:color="auto"/>
          </w:divBdr>
        </w:div>
        <w:div w:id="1752964876">
          <w:marLeft w:val="0"/>
          <w:marRight w:val="0"/>
          <w:marTop w:val="0"/>
          <w:marBottom w:val="0"/>
          <w:divBdr>
            <w:top w:val="none" w:sz="0" w:space="0" w:color="auto"/>
            <w:left w:val="none" w:sz="0" w:space="0" w:color="auto"/>
            <w:bottom w:val="none" w:sz="0" w:space="0" w:color="auto"/>
            <w:right w:val="none" w:sz="0" w:space="0" w:color="auto"/>
          </w:divBdr>
        </w:div>
        <w:div w:id="1989748934">
          <w:marLeft w:val="0"/>
          <w:marRight w:val="0"/>
          <w:marTop w:val="0"/>
          <w:marBottom w:val="0"/>
          <w:divBdr>
            <w:top w:val="none" w:sz="0" w:space="0" w:color="auto"/>
            <w:left w:val="none" w:sz="0" w:space="0" w:color="auto"/>
            <w:bottom w:val="none" w:sz="0" w:space="0" w:color="auto"/>
            <w:right w:val="none" w:sz="0" w:space="0" w:color="auto"/>
          </w:divBdr>
        </w:div>
      </w:divsChild>
    </w:div>
    <w:div w:id="1124277106">
      <w:bodyDiv w:val="1"/>
      <w:marLeft w:val="0"/>
      <w:marRight w:val="0"/>
      <w:marTop w:val="0"/>
      <w:marBottom w:val="0"/>
      <w:divBdr>
        <w:top w:val="none" w:sz="0" w:space="0" w:color="auto"/>
        <w:left w:val="none" w:sz="0" w:space="0" w:color="auto"/>
        <w:bottom w:val="none" w:sz="0" w:space="0" w:color="auto"/>
        <w:right w:val="none" w:sz="0" w:space="0" w:color="auto"/>
      </w:divBdr>
    </w:div>
    <w:div w:id="1569807679">
      <w:bodyDiv w:val="1"/>
      <w:marLeft w:val="0"/>
      <w:marRight w:val="0"/>
      <w:marTop w:val="0"/>
      <w:marBottom w:val="0"/>
      <w:divBdr>
        <w:top w:val="none" w:sz="0" w:space="0" w:color="auto"/>
        <w:left w:val="none" w:sz="0" w:space="0" w:color="auto"/>
        <w:bottom w:val="none" w:sz="0" w:space="0" w:color="auto"/>
        <w:right w:val="none" w:sz="0" w:space="0" w:color="auto"/>
      </w:divBdr>
    </w:div>
    <w:div w:id="1616594216">
      <w:bodyDiv w:val="1"/>
      <w:marLeft w:val="0"/>
      <w:marRight w:val="0"/>
      <w:marTop w:val="0"/>
      <w:marBottom w:val="0"/>
      <w:divBdr>
        <w:top w:val="none" w:sz="0" w:space="0" w:color="auto"/>
        <w:left w:val="none" w:sz="0" w:space="0" w:color="auto"/>
        <w:bottom w:val="none" w:sz="0" w:space="0" w:color="auto"/>
        <w:right w:val="none" w:sz="0" w:space="0" w:color="auto"/>
      </w:divBdr>
    </w:div>
    <w:div w:id="1656377589">
      <w:bodyDiv w:val="1"/>
      <w:marLeft w:val="0"/>
      <w:marRight w:val="0"/>
      <w:marTop w:val="0"/>
      <w:marBottom w:val="0"/>
      <w:divBdr>
        <w:top w:val="none" w:sz="0" w:space="0" w:color="auto"/>
        <w:left w:val="none" w:sz="0" w:space="0" w:color="auto"/>
        <w:bottom w:val="none" w:sz="0" w:space="0" w:color="auto"/>
        <w:right w:val="none" w:sz="0" w:space="0" w:color="auto"/>
      </w:divBdr>
    </w:div>
    <w:div w:id="1689746610">
      <w:bodyDiv w:val="1"/>
      <w:marLeft w:val="0"/>
      <w:marRight w:val="0"/>
      <w:marTop w:val="0"/>
      <w:marBottom w:val="0"/>
      <w:divBdr>
        <w:top w:val="none" w:sz="0" w:space="0" w:color="auto"/>
        <w:left w:val="none" w:sz="0" w:space="0" w:color="auto"/>
        <w:bottom w:val="none" w:sz="0" w:space="0" w:color="auto"/>
        <w:right w:val="none" w:sz="0" w:space="0" w:color="auto"/>
      </w:divBdr>
    </w:div>
    <w:div w:id="1752392641">
      <w:bodyDiv w:val="1"/>
      <w:marLeft w:val="0"/>
      <w:marRight w:val="0"/>
      <w:marTop w:val="0"/>
      <w:marBottom w:val="0"/>
      <w:divBdr>
        <w:top w:val="none" w:sz="0" w:space="0" w:color="auto"/>
        <w:left w:val="none" w:sz="0" w:space="0" w:color="auto"/>
        <w:bottom w:val="none" w:sz="0" w:space="0" w:color="auto"/>
        <w:right w:val="none" w:sz="0" w:space="0" w:color="auto"/>
      </w:divBdr>
    </w:div>
    <w:div w:id="1779595868">
      <w:bodyDiv w:val="1"/>
      <w:marLeft w:val="0"/>
      <w:marRight w:val="0"/>
      <w:marTop w:val="0"/>
      <w:marBottom w:val="0"/>
      <w:divBdr>
        <w:top w:val="none" w:sz="0" w:space="0" w:color="auto"/>
        <w:left w:val="none" w:sz="0" w:space="0" w:color="auto"/>
        <w:bottom w:val="none" w:sz="0" w:space="0" w:color="auto"/>
        <w:right w:val="none" w:sz="0" w:space="0" w:color="auto"/>
      </w:divBdr>
    </w:div>
    <w:div w:id="1834252605">
      <w:bodyDiv w:val="1"/>
      <w:marLeft w:val="0"/>
      <w:marRight w:val="0"/>
      <w:marTop w:val="0"/>
      <w:marBottom w:val="0"/>
      <w:divBdr>
        <w:top w:val="none" w:sz="0" w:space="0" w:color="auto"/>
        <w:left w:val="none" w:sz="0" w:space="0" w:color="auto"/>
        <w:bottom w:val="none" w:sz="0" w:space="0" w:color="auto"/>
        <w:right w:val="none" w:sz="0" w:space="0" w:color="auto"/>
      </w:divBdr>
    </w:div>
    <w:div w:id="1838186427">
      <w:bodyDiv w:val="1"/>
      <w:marLeft w:val="0"/>
      <w:marRight w:val="0"/>
      <w:marTop w:val="0"/>
      <w:marBottom w:val="0"/>
      <w:divBdr>
        <w:top w:val="none" w:sz="0" w:space="0" w:color="auto"/>
        <w:left w:val="none" w:sz="0" w:space="0" w:color="auto"/>
        <w:bottom w:val="none" w:sz="0" w:space="0" w:color="auto"/>
        <w:right w:val="none" w:sz="0" w:space="0" w:color="auto"/>
      </w:divBdr>
    </w:div>
    <w:div w:id="1968776201">
      <w:bodyDiv w:val="1"/>
      <w:marLeft w:val="0"/>
      <w:marRight w:val="0"/>
      <w:marTop w:val="0"/>
      <w:marBottom w:val="0"/>
      <w:divBdr>
        <w:top w:val="none" w:sz="0" w:space="0" w:color="auto"/>
        <w:left w:val="none" w:sz="0" w:space="0" w:color="auto"/>
        <w:bottom w:val="none" w:sz="0" w:space="0" w:color="auto"/>
        <w:right w:val="none" w:sz="0" w:space="0" w:color="auto"/>
      </w:divBdr>
    </w:div>
    <w:div w:id="209793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fe@sefaz.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912692c-e0b1-4ecf-a807-f70ce666f4b7" xsi:nil="true"/>
    <lcf76f155ced4ddcb4097134ff3c332f xmlns="33562f0d-8e1e-4995-a6cb-f35bcd767cb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245F8983E008D4FB7FF6D5670CD7D89" ma:contentTypeVersion="14" ma:contentTypeDescription="Crie um novo documento." ma:contentTypeScope="" ma:versionID="110791093edb4b1199a6d2d1844e7bb7">
  <xsd:schema xmlns:xsd="http://www.w3.org/2001/XMLSchema" xmlns:xs="http://www.w3.org/2001/XMLSchema" xmlns:p="http://schemas.microsoft.com/office/2006/metadata/properties" xmlns:ns2="33562f0d-8e1e-4995-a6cb-f35bcd767cbe" xmlns:ns3="9912692c-e0b1-4ecf-a807-f70ce666f4b7" targetNamespace="http://schemas.microsoft.com/office/2006/metadata/properties" ma:root="true" ma:fieldsID="bcadcf22fbeb6ef9d100f25bcaa22fbf" ns2:_="" ns3:_="">
    <xsd:import namespace="33562f0d-8e1e-4995-a6cb-f35bcd767cbe"/>
    <xsd:import namespace="9912692c-e0b1-4ecf-a807-f70ce666f4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62f0d-8e1e-4995-a6cb-f35bcd767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06ad245c-c281-452e-bdae-e7b41629df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2692c-e0b1-4ecf-a807-f70ce666f4b7"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5fa88aa7-22bd-4148-a413-315cdb60b8b2}" ma:internalName="TaxCatchAll" ma:showField="CatchAllData" ma:web="9912692c-e0b1-4ecf-a807-f70ce666f4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52586-E012-418A-804E-28FCC4B261F9}">
  <ds:schemaRefs>
    <ds:schemaRef ds:uri="http://schemas.microsoft.com/office/2006/metadata/properties"/>
    <ds:schemaRef ds:uri="http://schemas.microsoft.com/office/infopath/2007/PartnerControls"/>
    <ds:schemaRef ds:uri="9912692c-e0b1-4ecf-a807-f70ce666f4b7"/>
    <ds:schemaRef ds:uri="33562f0d-8e1e-4995-a6cb-f35bcd767cbe"/>
  </ds:schemaRefs>
</ds:datastoreItem>
</file>

<file path=customXml/itemProps2.xml><?xml version="1.0" encoding="utf-8"?>
<ds:datastoreItem xmlns:ds="http://schemas.openxmlformats.org/officeDocument/2006/customXml" ds:itemID="{129F35FB-ED37-48B9-AC4A-6E6EFE137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62f0d-8e1e-4995-a6cb-f35bcd767cbe"/>
    <ds:schemaRef ds:uri="9912692c-e0b1-4ecf-a807-f70ce666f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2141D9-7CFC-4EE4-A690-15D852FB1D74}">
  <ds:schemaRefs>
    <ds:schemaRef ds:uri="http://schemas.microsoft.com/sharepoint/v3/contenttype/forms"/>
  </ds:schemaRefs>
</ds:datastoreItem>
</file>

<file path=customXml/itemProps4.xml><?xml version="1.0" encoding="utf-8"?>
<ds:datastoreItem xmlns:ds="http://schemas.openxmlformats.org/officeDocument/2006/customXml" ds:itemID="{9226D63C-8617-4E46-938C-9C06BC4D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3718</Words>
  <Characters>20079</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5</cp:revision>
  <dcterms:created xsi:type="dcterms:W3CDTF">2025-09-24T18:50:00Z</dcterms:created>
  <dcterms:modified xsi:type="dcterms:W3CDTF">2025-09-30T17:51:00Z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0x0101009245F8983E008D4FB7FF6D5670CD7D89</vt:lpwstr>
  </property>
  <property fmtid="{D5CDD505-2E9C-101B-9397-08002B2CF9AE}" pid="3" name="MediaServiceImageTags">
    <vt:lpwstr/>
  </property>
</Properties>
</file>