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Borders>
          <w:bottom w:val="none" w:sz="0" w:space="0" w:color="auto"/>
        </w:tblBorders>
        <w:tblLook w:val="04A0"/>
      </w:tblPr>
      <w:tblGrid>
        <w:gridCol w:w="10682"/>
      </w:tblGrid>
      <w:tr w:rsidR="005976EA" w:rsidTr="00FD0521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418" w:rsidRDefault="00100418" w:rsidP="0066005F">
            <w:pPr>
              <w:ind w:left="-108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890395" cy="76454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764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521" w:rsidRPr="00887E42" w:rsidTr="00FD05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1" w:rsidRPr="006A6D0A" w:rsidRDefault="00FD0521" w:rsidP="00100418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EDITAL 01/2020-FRBL</w:t>
            </w:r>
          </w:p>
        </w:tc>
      </w:tr>
      <w:tr w:rsidR="00FD0521" w:rsidRPr="00887E42" w:rsidTr="00FD052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521" w:rsidRDefault="00FD0521" w:rsidP="00100418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5976EA" w:rsidRPr="00887E42" w:rsidTr="00FD0521"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18" w:rsidRPr="00887E42" w:rsidRDefault="00100418" w:rsidP="00100418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</w:rPr>
            </w:pPr>
            <w:bookmarkStart w:id="0" w:name="Bookmark6"/>
            <w:bookmarkStart w:id="1" w:name="_Toc40706909"/>
            <w:r w:rsidRPr="006A6D0A">
              <w:rPr>
                <w:b/>
                <w:color w:val="000000"/>
                <w:sz w:val="30"/>
                <w:szCs w:val="30"/>
              </w:rPr>
              <w:t xml:space="preserve">ANEXO I </w:t>
            </w:r>
          </w:p>
          <w:p w:rsidR="00100418" w:rsidRPr="00887E42" w:rsidRDefault="00100418" w:rsidP="0066005F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</w:rPr>
            </w:pPr>
            <w:r w:rsidRPr="006A6D0A">
              <w:rPr>
                <w:b/>
                <w:color w:val="000000"/>
                <w:sz w:val="30"/>
                <w:szCs w:val="30"/>
              </w:rPr>
              <w:t>TERMO DE PROPOSTA DE CONVÊNIO POR ÓRGÃO PÚBLICO</w:t>
            </w:r>
            <w:bookmarkEnd w:id="0"/>
            <w:bookmarkEnd w:id="1"/>
          </w:p>
        </w:tc>
      </w:tr>
      <w:tr w:rsidR="00FD0521" w:rsidRPr="00887E42" w:rsidTr="00FD052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0521" w:rsidRPr="006A6D0A" w:rsidRDefault="00FD0521" w:rsidP="00100418">
            <w:pPr>
              <w:pStyle w:val="Ttulo1"/>
              <w:pBdr>
                <w:bottom w:val="none" w:sz="0" w:space="0" w:color="auto"/>
              </w:pBdr>
              <w:shd w:val="clear" w:color="auto" w:fill="FFFFFF"/>
              <w:spacing w:line="240" w:lineRule="auto"/>
              <w:jc w:val="center"/>
              <w:outlineLvl w:val="0"/>
              <w:rPr>
                <w:b/>
                <w:color w:val="000000"/>
                <w:sz w:val="30"/>
                <w:szCs w:val="30"/>
              </w:rPr>
            </w:pPr>
          </w:p>
        </w:tc>
      </w:tr>
      <w:tr w:rsidR="005976EA" w:rsidTr="00416EE3"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100418" w:rsidRDefault="00100418" w:rsidP="0066005F"/>
        </w:tc>
      </w:tr>
      <w:tr w:rsidR="005976EA" w:rsidRPr="00887E42" w:rsidTr="00416EE3">
        <w:tc>
          <w:tcPr>
            <w:tcW w:w="5000" w:type="pct"/>
            <w:tcBorders>
              <w:top w:val="nil"/>
              <w:bottom w:val="nil"/>
            </w:tcBorders>
          </w:tcPr>
          <w:p w:rsidR="00100418" w:rsidRPr="00887E42" w:rsidRDefault="00100418" w:rsidP="0066005F">
            <w:pPr>
              <w:pStyle w:val="Style1"/>
              <w:shd w:val="clear" w:color="auto" w:fill="FFFFFF"/>
              <w:spacing w:line="240" w:lineRule="auto"/>
              <w:jc w:val="center"/>
              <w:rPr>
                <w:color w:val="000000"/>
              </w:rPr>
            </w:pPr>
            <w:r w:rsidRPr="006A6D0A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REQUERIMENTO</w:t>
            </w:r>
          </w:p>
        </w:tc>
      </w:tr>
      <w:tr w:rsidR="005976EA" w:rsidRPr="00887E42" w:rsidTr="00416EE3">
        <w:tc>
          <w:tcPr>
            <w:tcW w:w="5000" w:type="pct"/>
            <w:tcBorders>
              <w:top w:val="nil"/>
              <w:bottom w:val="nil"/>
            </w:tcBorders>
          </w:tcPr>
          <w:p w:rsidR="00100418" w:rsidRPr="006A6D0A" w:rsidRDefault="00100418" w:rsidP="0066005F">
            <w:pPr>
              <w:pStyle w:val="Style1"/>
              <w:shd w:val="clear" w:color="auto" w:fill="FFFFFF"/>
              <w:spacing w:line="240" w:lineRule="auto"/>
              <w:jc w:val="center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76EA" w:rsidTr="00416EE3">
        <w:tc>
          <w:tcPr>
            <w:tcW w:w="5000" w:type="pct"/>
            <w:tcBorders>
              <w:top w:val="nil"/>
              <w:bottom w:val="nil"/>
            </w:tcBorders>
          </w:tcPr>
          <w:p w:rsidR="00FD0521" w:rsidRDefault="00FD0521" w:rsidP="0066005F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6A6D0A">
              <w:rPr>
                <w:color w:val="000000"/>
              </w:rPr>
              <w:t>Na qualidade de representante legal do (a)</w:t>
            </w:r>
            <w:r>
              <w:rPr>
                <w:color w:val="000000"/>
              </w:rPr>
              <w:t xml:space="preserve">:  </w:t>
            </w:r>
            <w:permStart w:id="0" w:edGrp="everyone"/>
            <w:r w:rsidRPr="00FD0521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digite 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>aqui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 o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 xml:space="preserve"> nome </w:t>
            </w:r>
            <w:r>
              <w:rPr>
                <w:i/>
                <w:color w:val="000000"/>
              </w:rPr>
              <w:t xml:space="preserve"> </w:t>
            </w:r>
            <w:r w:rsidRPr="00FD0521">
              <w:rPr>
                <w:i/>
                <w:color w:val="000000"/>
              </w:rPr>
              <w:t>do</w:t>
            </w:r>
            <w:r>
              <w:rPr>
                <w:i/>
                <w:color w:val="000000"/>
              </w:rPr>
              <w:t xml:space="preserve">  Órgão  ou  Entidade</w:t>
            </w:r>
            <w:r w:rsidR="00022B23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   </w:t>
            </w:r>
            <w:permEnd w:id="0"/>
            <w:r w:rsidR="00242B87">
              <w:rPr>
                <w:b/>
                <w:color w:val="000000"/>
              </w:rPr>
              <w:t xml:space="preserve"> S</w:t>
            </w:r>
            <w:r w:rsidR="00100418" w:rsidRPr="006A6D0A">
              <w:rPr>
                <w:b/>
                <w:color w:val="000000"/>
              </w:rPr>
              <w:t>OLICITO</w:t>
            </w:r>
            <w:r w:rsidR="00100418" w:rsidRPr="006A6D0A">
              <w:rPr>
                <w:color w:val="000000"/>
              </w:rPr>
              <w:t xml:space="preserve"> a análise de custeio da presente proposta de convênio com recursos do FRBL, nos termos do Plano de Trabalho anexo, e </w:t>
            </w:r>
            <w:r w:rsidR="00100418" w:rsidRPr="006A6D0A">
              <w:rPr>
                <w:b/>
                <w:color w:val="000000"/>
              </w:rPr>
              <w:t>DECLARO</w:t>
            </w:r>
            <w:r w:rsidR="00100418">
              <w:rPr>
                <w:b/>
                <w:color w:val="000000"/>
              </w:rPr>
              <w:t>, sob as penas da lei</w:t>
            </w:r>
            <w:r w:rsidR="00100418" w:rsidRPr="006A6D0A">
              <w:rPr>
                <w:color w:val="000000"/>
              </w:rPr>
              <w:t xml:space="preserve">: </w:t>
            </w:r>
          </w:p>
          <w:p w:rsidR="00022B23" w:rsidRDefault="00100418" w:rsidP="00022B23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6A6D0A">
              <w:rPr>
                <w:b/>
                <w:color w:val="000000"/>
              </w:rPr>
              <w:t>I)</w:t>
            </w:r>
            <w:r w:rsidRPr="006A6D0A">
              <w:rPr>
                <w:color w:val="000000"/>
              </w:rPr>
              <w:t xml:space="preserve"> não incidir em qualquer das vedações normativas; e</w:t>
            </w:r>
            <w:r w:rsidR="00022B23">
              <w:rPr>
                <w:color w:val="000000"/>
              </w:rPr>
              <w:t xml:space="preserve"> </w:t>
            </w:r>
          </w:p>
          <w:p w:rsidR="00100418" w:rsidRPr="006A6D0A" w:rsidRDefault="00100418" w:rsidP="00022B23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r w:rsidRPr="006A6D0A">
              <w:rPr>
                <w:b/>
                <w:color w:val="000000"/>
              </w:rPr>
              <w:t>II)</w:t>
            </w:r>
            <w:r w:rsidRPr="006A6D0A">
              <w:rPr>
                <w:color w:val="000000"/>
              </w:rPr>
              <w:t xml:space="preserve"> estar ciente do dever de, em sendo aprovado o projeto, apresentar</w:t>
            </w:r>
            <w:r>
              <w:rPr>
                <w:color w:val="000000"/>
              </w:rPr>
              <w:t xml:space="preserve"> a</w:t>
            </w:r>
            <w:r w:rsidRPr="006A6D0A">
              <w:rPr>
                <w:color w:val="000000"/>
              </w:rPr>
              <w:t xml:space="preserve"> documentaç</w:t>
            </w:r>
            <w:r w:rsidR="00022B23">
              <w:rPr>
                <w:color w:val="000000"/>
              </w:rPr>
              <w:t>ão pertinente.</w:t>
            </w:r>
          </w:p>
          <w:p w:rsidR="00100418" w:rsidRPr="006A6D0A" w:rsidRDefault="00100418" w:rsidP="0066005F">
            <w:pPr>
              <w:shd w:val="clear" w:color="auto" w:fill="FFFFFF"/>
              <w:ind w:right="395"/>
              <w:jc w:val="both"/>
              <w:rPr>
                <w:color w:val="000000"/>
                <w:u w:val="single"/>
              </w:rPr>
            </w:pPr>
            <w:r w:rsidRPr="006A6D0A">
              <w:rPr>
                <w:b/>
                <w:color w:val="000000"/>
              </w:rPr>
              <w:t>VEDAÇÕES:</w:t>
            </w:r>
          </w:p>
          <w:p w:rsidR="00100418" w:rsidRDefault="00100418" w:rsidP="0066005F">
            <w:pPr>
              <w:shd w:val="clear" w:color="auto" w:fill="FFFFFF"/>
              <w:ind w:left="299" w:right="395"/>
              <w:jc w:val="both"/>
              <w:rPr>
                <w:color w:val="000000"/>
                <w:u w:val="single"/>
              </w:rPr>
            </w:pPr>
          </w:p>
          <w:p w:rsidR="00100418" w:rsidRPr="002B68D6" w:rsidRDefault="00100418" w:rsidP="0066005F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Não</w:t>
            </w:r>
            <w:r w:rsidRPr="002B68D6">
              <w:rPr>
                <w:color w:val="000000"/>
              </w:rPr>
              <w:t xml:space="preserve"> </w:t>
            </w:r>
            <w:r w:rsidRPr="002B68D6">
              <w:rPr>
                <w:b/>
                <w:color w:val="000000"/>
              </w:rPr>
              <w:t>poderão apresentar proposta de convênio</w:t>
            </w:r>
            <w:r w:rsidRPr="002B68D6">
              <w:rPr>
                <w:color w:val="000000"/>
              </w:rPr>
              <w:t xml:space="preserve">: </w:t>
            </w:r>
          </w:p>
          <w:p w:rsidR="00100418" w:rsidRPr="002B68D6" w:rsidRDefault="00100418" w:rsidP="0066005F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a)</w:t>
            </w:r>
            <w:r w:rsidRPr="002B68D6">
              <w:rPr>
                <w:color w:val="000000"/>
              </w:rPr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100418" w:rsidRPr="002B68D6" w:rsidRDefault="00100418" w:rsidP="0066005F">
            <w:pPr>
              <w:shd w:val="clear" w:color="auto" w:fill="FFFFFF"/>
              <w:ind w:right="395"/>
              <w:jc w:val="both"/>
              <w:rPr>
                <w:b/>
                <w:color w:val="000000"/>
              </w:rPr>
            </w:pPr>
            <w:r w:rsidRPr="002B68D6">
              <w:rPr>
                <w:b/>
                <w:color w:val="000000"/>
              </w:rPr>
              <w:t>b)</w:t>
            </w:r>
            <w:r w:rsidRPr="002B68D6">
              <w:rPr>
                <w:color w:val="000000"/>
              </w:rPr>
              <w:t xml:space="preserve"> os órgãos da administração municipal indireta que estejam em qualquer situação de inadimplência, mora ou irregularidade para com a administração direta e indireta d</w:t>
            </w:r>
            <w:r w:rsidR="00D953DA">
              <w:rPr>
                <w:color w:val="000000"/>
              </w:rPr>
              <w:t xml:space="preserve">e </w:t>
            </w:r>
            <w:r w:rsidRPr="002B68D6">
              <w:rPr>
                <w:color w:val="000000"/>
              </w:rPr>
              <w:t xml:space="preserve">qualquer ente da Federação; </w:t>
            </w:r>
          </w:p>
          <w:p w:rsidR="00100418" w:rsidRPr="002B68D6" w:rsidRDefault="00100418" w:rsidP="0066005F">
            <w:pPr>
              <w:shd w:val="clear" w:color="auto" w:fill="FFFFFF"/>
              <w:ind w:right="395"/>
              <w:jc w:val="both"/>
              <w:rPr>
                <w:color w:val="000000"/>
              </w:rPr>
            </w:pPr>
            <w:r w:rsidRPr="002B68D6">
              <w:rPr>
                <w:b/>
                <w:color w:val="000000"/>
              </w:rPr>
              <w:t>c)</w:t>
            </w:r>
            <w:r w:rsidRPr="002B68D6">
              <w:rPr>
                <w:color w:val="000000"/>
              </w:rPr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  <w:p w:rsidR="00100418" w:rsidRDefault="00100418" w:rsidP="0066005F"/>
        </w:tc>
      </w:tr>
      <w:tr w:rsidR="00022B23" w:rsidTr="00416EE3">
        <w:tc>
          <w:tcPr>
            <w:tcW w:w="5000" w:type="pct"/>
            <w:tcBorders>
              <w:top w:val="nil"/>
              <w:bottom w:val="nil"/>
            </w:tcBorders>
          </w:tcPr>
          <w:p w:rsidR="00022B23" w:rsidRPr="006A6D0A" w:rsidRDefault="00022B23" w:rsidP="00022B23">
            <w:pPr>
              <w:shd w:val="clear" w:color="auto" w:fill="FFFFFF"/>
              <w:ind w:right="254"/>
              <w:jc w:val="center"/>
              <w:rPr>
                <w:color w:val="000000"/>
              </w:rPr>
            </w:pPr>
            <w:permStart w:id="1" w:edGrp="everyone"/>
            <w:r w:rsidRPr="00FD0521">
              <w:rPr>
                <w:i/>
                <w:color w:val="000000"/>
              </w:rPr>
              <w:t xml:space="preserve">(digite aqui o </w:t>
            </w:r>
            <w:r>
              <w:rPr>
                <w:i/>
                <w:color w:val="000000"/>
              </w:rPr>
              <w:t>L</w:t>
            </w:r>
            <w:r w:rsidRPr="00FD0521">
              <w:rPr>
                <w:i/>
                <w:color w:val="000000"/>
              </w:rPr>
              <w:t xml:space="preserve">ocal e </w:t>
            </w:r>
            <w:r>
              <w:rPr>
                <w:i/>
                <w:color w:val="000000"/>
              </w:rPr>
              <w:t>D</w:t>
            </w:r>
            <w:r w:rsidRPr="00FD0521">
              <w:rPr>
                <w:i/>
                <w:color w:val="000000"/>
              </w:rPr>
              <w:t>ata</w:t>
            </w:r>
            <w:r>
              <w:rPr>
                <w:i/>
                <w:color w:val="000000"/>
              </w:rPr>
              <w:t>)</w:t>
            </w:r>
            <w:permEnd w:id="1"/>
          </w:p>
        </w:tc>
      </w:tr>
      <w:tr w:rsidR="00022B23" w:rsidTr="00416EE3">
        <w:tc>
          <w:tcPr>
            <w:tcW w:w="5000" w:type="pct"/>
            <w:tcBorders>
              <w:top w:val="nil"/>
              <w:bottom w:val="nil"/>
            </w:tcBorders>
          </w:tcPr>
          <w:p w:rsidR="00022B23" w:rsidRPr="006A6D0A" w:rsidRDefault="00022B23" w:rsidP="0066005F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</w:p>
        </w:tc>
      </w:tr>
      <w:tr w:rsidR="00022B23" w:rsidTr="00416EE3">
        <w:tc>
          <w:tcPr>
            <w:tcW w:w="5000" w:type="pct"/>
            <w:tcBorders>
              <w:top w:val="nil"/>
              <w:bottom w:val="nil"/>
            </w:tcBorders>
          </w:tcPr>
          <w:p w:rsidR="00022B23" w:rsidRPr="006A6D0A" w:rsidRDefault="00022B23" w:rsidP="00022B23">
            <w:pPr>
              <w:shd w:val="clear" w:color="auto" w:fill="FFFFFF"/>
              <w:ind w:right="254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</w:t>
            </w:r>
          </w:p>
        </w:tc>
      </w:tr>
      <w:tr w:rsidR="005976EA" w:rsidRPr="00887E42" w:rsidTr="00416EE3">
        <w:tc>
          <w:tcPr>
            <w:tcW w:w="5000" w:type="pct"/>
            <w:tcBorders>
              <w:top w:val="nil"/>
              <w:bottom w:val="nil"/>
            </w:tcBorders>
          </w:tcPr>
          <w:p w:rsidR="00100418" w:rsidRPr="00887E42" w:rsidRDefault="00022B23" w:rsidP="0066005F">
            <w:pPr>
              <w:shd w:val="clear" w:color="auto" w:fill="FFFFFF"/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Assinatura do(a) Representante Legal do Órgão ou Entidade.</w:t>
            </w:r>
          </w:p>
        </w:tc>
      </w:tr>
      <w:tr w:rsidR="005976EA" w:rsidTr="00416EE3">
        <w:tc>
          <w:tcPr>
            <w:tcW w:w="5000" w:type="pct"/>
            <w:tcBorders>
              <w:top w:val="nil"/>
              <w:bottom w:val="nil"/>
            </w:tcBorders>
          </w:tcPr>
          <w:p w:rsidR="00100418" w:rsidRPr="00FD0521" w:rsidRDefault="00100418" w:rsidP="00FD0521">
            <w:pPr>
              <w:jc w:val="center"/>
              <w:rPr>
                <w:i/>
                <w:color w:val="000000"/>
              </w:rPr>
            </w:pPr>
            <w:permStart w:id="2" w:edGrp="everyone"/>
            <w:r w:rsidRPr="00FD0521">
              <w:rPr>
                <w:i/>
                <w:color w:val="000000"/>
              </w:rPr>
              <w:t>(digite aqui o nome do</w:t>
            </w:r>
            <w:r w:rsidR="00242B87">
              <w:rPr>
                <w:i/>
                <w:color w:val="000000"/>
              </w:rPr>
              <w:t>(a)</w:t>
            </w:r>
            <w:r w:rsidRPr="00FD0521">
              <w:rPr>
                <w:i/>
                <w:color w:val="000000"/>
              </w:rPr>
              <w:t xml:space="preserve"> Representante Legal do Órgão </w:t>
            </w:r>
            <w:r w:rsidR="00FD0521" w:rsidRPr="00FD0521">
              <w:rPr>
                <w:i/>
                <w:color w:val="000000"/>
              </w:rPr>
              <w:t>ou Entidade</w:t>
            </w:r>
            <w:r w:rsidRPr="00FD0521">
              <w:rPr>
                <w:i/>
                <w:color w:val="000000"/>
              </w:rPr>
              <w:t>)</w:t>
            </w:r>
            <w:permEnd w:id="2"/>
          </w:p>
        </w:tc>
      </w:tr>
      <w:tr w:rsidR="005976EA" w:rsidTr="00416EE3">
        <w:tc>
          <w:tcPr>
            <w:tcW w:w="5000" w:type="pct"/>
            <w:tcBorders>
              <w:top w:val="nil"/>
              <w:bottom w:val="nil"/>
            </w:tcBorders>
          </w:tcPr>
          <w:p w:rsidR="00100418" w:rsidRPr="00DD3570" w:rsidRDefault="00100418" w:rsidP="00FD0521">
            <w:pPr>
              <w:jc w:val="center"/>
              <w:rPr>
                <w:color w:val="000000"/>
              </w:rPr>
            </w:pPr>
            <w:permStart w:id="3" w:edGrp="everyone"/>
            <w:r w:rsidRPr="00FD0521">
              <w:rPr>
                <w:i/>
                <w:color w:val="000000"/>
              </w:rPr>
              <w:t>(digite aqui o Cargo/Função do</w:t>
            </w:r>
            <w:r w:rsidR="00242B87">
              <w:rPr>
                <w:i/>
                <w:color w:val="000000"/>
              </w:rPr>
              <w:t>(a)</w:t>
            </w:r>
            <w:r w:rsidRPr="00FD0521">
              <w:rPr>
                <w:i/>
                <w:color w:val="000000"/>
              </w:rPr>
              <w:t xml:space="preserve"> Representante Legal do Órgão </w:t>
            </w:r>
            <w:r w:rsidR="00FD0521" w:rsidRPr="00FD0521">
              <w:rPr>
                <w:i/>
                <w:color w:val="000000"/>
              </w:rPr>
              <w:t>ou Entidade</w:t>
            </w:r>
            <w:r w:rsidRPr="00DD3570">
              <w:rPr>
                <w:color w:val="000000"/>
              </w:rPr>
              <w:t>)</w:t>
            </w:r>
            <w:permEnd w:id="3"/>
          </w:p>
        </w:tc>
      </w:tr>
      <w:tr w:rsidR="005976EA" w:rsidTr="00416EE3"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100418" w:rsidRDefault="00100418" w:rsidP="0066005F"/>
        </w:tc>
      </w:tr>
    </w:tbl>
    <w:p w:rsidR="0096686C" w:rsidRDefault="0096686C"/>
    <w:sectPr w:rsidR="0096686C" w:rsidSect="00E41E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1" w:cryptProviderType="rsaFull" w:cryptAlgorithmClass="hash" w:cryptAlgorithmType="typeAny" w:cryptAlgorithmSid="4" w:cryptSpinCount="100000" w:hash="GrU62ZNs/bKSq3wq6O5LBuIpV+s=" w:salt="VDdSTiZQmpKDmLx0SEnxpw=="/>
  <w:defaultTabStop w:val="708"/>
  <w:hyphenationZone w:val="425"/>
  <w:drawingGridHorizontalSpacing w:val="110"/>
  <w:displayHorizontalDrawingGridEvery w:val="2"/>
  <w:characterSpacingControl w:val="doNotCompress"/>
  <w:compat/>
  <w:rsids>
    <w:rsidRoot w:val="00100418"/>
    <w:rsid w:val="00022B23"/>
    <w:rsid w:val="000A1143"/>
    <w:rsid w:val="00100418"/>
    <w:rsid w:val="00106A94"/>
    <w:rsid w:val="00242B87"/>
    <w:rsid w:val="002559D8"/>
    <w:rsid w:val="002B68D6"/>
    <w:rsid w:val="0031100A"/>
    <w:rsid w:val="003B69DC"/>
    <w:rsid w:val="00416EE3"/>
    <w:rsid w:val="00486711"/>
    <w:rsid w:val="004F44D3"/>
    <w:rsid w:val="005976EA"/>
    <w:rsid w:val="00744339"/>
    <w:rsid w:val="00797EA7"/>
    <w:rsid w:val="008E1438"/>
    <w:rsid w:val="0096686C"/>
    <w:rsid w:val="00A3467B"/>
    <w:rsid w:val="00CC7A86"/>
    <w:rsid w:val="00D31808"/>
    <w:rsid w:val="00D458D5"/>
    <w:rsid w:val="00D51C7C"/>
    <w:rsid w:val="00D953DA"/>
    <w:rsid w:val="00DD3570"/>
    <w:rsid w:val="00E41E0A"/>
    <w:rsid w:val="00ED7870"/>
    <w:rsid w:val="00FD0521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18"/>
  </w:style>
  <w:style w:type="paragraph" w:styleId="Ttulo1">
    <w:name w:val="heading 1"/>
    <w:basedOn w:val="Normal"/>
    <w:next w:val="Corpodetexto"/>
    <w:link w:val="Ttulo1Char"/>
    <w:qFormat/>
    <w:rsid w:val="00100418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100418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00418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100418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10041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100418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10041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0041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00418"/>
  </w:style>
  <w:style w:type="paragraph" w:styleId="Textodebalo">
    <w:name w:val="Balloon Text"/>
    <w:basedOn w:val="Normal"/>
    <w:link w:val="TextodebaloChar"/>
    <w:uiPriority w:val="99"/>
    <w:semiHidden/>
    <w:unhideWhenUsed/>
    <w:rsid w:val="001004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4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0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03B2-0359-4542-85BF-5B7138A2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Procuradoria Geral de Justiça</cp:lastModifiedBy>
  <cp:revision>2</cp:revision>
  <dcterms:created xsi:type="dcterms:W3CDTF">2020-06-15T21:56:00Z</dcterms:created>
  <dcterms:modified xsi:type="dcterms:W3CDTF">2020-06-15T21:56:00Z</dcterms:modified>
</cp:coreProperties>
</file>